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Gay Coding: How Queer Language Built Community and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how queer people used coded words to survive, flirt, and find one another , from Polari in Britain to Beki Lingo in the Philippines and today’s viral “slay” culture; a short, lively primer on why these phrases matter and how to use them with respect.</w:t>
      </w:r>
      <w:r/>
    </w:p>
    <w:p>
      <w:r/>
      <w:r>
        <w:t>Essential Takeaways</w:t>
      </w:r>
      <w:r/>
      <w:r/>
    </w:p>
    <w:p>
      <w:pPr>
        <w:pStyle w:val="ListBullet"/>
        <w:spacing w:line="240" w:lineRule="auto"/>
        <w:ind w:left="720"/>
      </w:pPr>
      <w:r/>
      <w:r>
        <w:rPr>
          <w:b/>
        </w:rPr>
        <w:t>Roots of survival:</w:t>
      </w:r>
      <w:r>
        <w:t xml:space="preserve"> Queer coding began as a practical safety tool, letting people identify one another without risk.</w:t>
      </w:r>
      <w:r/>
    </w:p>
    <w:p>
      <w:pPr>
        <w:pStyle w:val="ListBullet"/>
        <w:spacing w:line="240" w:lineRule="auto"/>
        <w:ind w:left="720"/>
      </w:pPr>
      <w:r/>
      <w:r>
        <w:rPr>
          <w:b/>
        </w:rPr>
        <w:t>Polari’s texture:</w:t>
      </w:r>
      <w:r>
        <w:t xml:space="preserve"> Britain’s Polari mixed Italian, Romani, Cockney, Yiddish and theatrical terms and felt theatrical and discreet.</w:t>
      </w:r>
      <w:r/>
    </w:p>
    <w:p>
      <w:pPr>
        <w:pStyle w:val="ListBullet"/>
        <w:spacing w:line="240" w:lineRule="auto"/>
        <w:ind w:left="720"/>
      </w:pPr>
      <w:r/>
      <w:r>
        <w:rPr>
          <w:b/>
        </w:rPr>
        <w:t>Beki’s flair:</w:t>
      </w:r>
      <w:r>
        <w:t xml:space="preserve"> Filipino Beki Lingo transforms ordinary words into playful, performative speech , it smells of creativity and celebrity.</w:t>
      </w:r>
      <w:r/>
    </w:p>
    <w:p>
      <w:pPr>
        <w:pStyle w:val="ListBullet"/>
        <w:spacing w:line="240" w:lineRule="auto"/>
        <w:ind w:left="720"/>
      </w:pPr>
      <w:r/>
      <w:r>
        <w:rPr>
          <w:b/>
        </w:rPr>
        <w:t>Modern carryover:</w:t>
      </w:r>
      <w:r>
        <w:t xml:space="preserve"> Terms like “slay” and “mother” travelled from ballroom and queer spaces into mainstream captions, often stripped of origins.</w:t>
      </w:r>
      <w:r/>
    </w:p>
    <w:p>
      <w:pPr>
        <w:pStyle w:val="ListBullet"/>
        <w:spacing w:line="240" w:lineRule="auto"/>
        <w:ind w:left="720"/>
      </w:pPr>
      <w:r/>
      <w:r>
        <w:rPr>
          <w:b/>
        </w:rPr>
        <w:t>Cultural memory:</w:t>
      </w:r>
      <w:r>
        <w:t xml:space="preserve"> Slang today is fun, but it also echoes generations who made language a lifeline.</w:t>
      </w:r>
      <w:r/>
      <w:r/>
    </w:p>
    <w:p>
      <w:pPr>
        <w:pStyle w:val="Heading2"/>
      </w:pPr>
      <w:r>
        <w:t>A secret language that felt like a warm wink</w:t>
      </w:r>
      <w:r/>
    </w:p>
    <w:p>
      <w:r/>
      <w:r>
        <w:t>Queer language started not as fashion but as a lifeline , a soft, coded signal in a world that punished openness. According to folklore research, phrases like “Friend of Dorothy” let people ask discreetly whether someone might be queer without spelling it out. That ambiguity was practical: a knowing response could open a conversation, while a blank stare kept you safe. It’s a reminder that even glib slang often carries serious roots.</w:t>
      </w:r>
      <w:r/>
    </w:p>
    <w:p>
      <w:pPr>
        <w:pStyle w:val="Heading2"/>
      </w:pPr>
      <w:r>
        <w:t>Polari: Britain’s theatrical whisper</w:t>
      </w:r>
      <w:r/>
    </w:p>
    <w:p>
      <w:r/>
      <w:r>
        <w:t>Polari grew up in Britain’s theatres, clubs and seaside circuits and sounded like a patchwork: Italian flourishes, Romani notes, Cockney rhymes and a bit of Yiddish. Lancaster University and cultural historians describe it as both playful and protective, a way to gossip about crushes or arrange meetings with minimal risk. If you listen to its cadence it still feels like velvet and stage lights , dramatic and intimate , and it shows how subcultures borrow and remix language to survive.</w:t>
      </w:r>
      <w:r/>
    </w:p>
    <w:p>
      <w:pPr>
        <w:pStyle w:val="Heading2"/>
      </w:pPr>
      <w:r>
        <w:t>Beki Lingo: everyday sparkle in the Philippines</w:t>
      </w:r>
      <w:r/>
    </w:p>
    <w:p>
      <w:r/>
      <w:r>
        <w:t>In the Philippines, Beki Lingo , also called Swardspeak , turned ordinary chat into performance. Built off bakla culture and local pop references, it warps words with extra syllables, celebrity nods and theatrical flair so a casual “hello” becomes a tiny spectacle. That familiarity is why so many Filipino expressions have slipped into mainstream speech: the language is social, adaptable and, importantly, joyous. It’s a great example of coded speech becoming cultural currency.</w:t>
      </w:r>
      <w:r/>
    </w:p>
    <w:p>
      <w:pPr>
        <w:pStyle w:val="Heading2"/>
      </w:pPr>
      <w:r>
        <w:t>From ballrooms to billboards: American gay slang goes mainstream</w:t>
      </w:r>
      <w:r/>
    </w:p>
    <w:p>
      <w:r/>
      <w:r>
        <w:t>Ballroom culture and queer circles gave us words that now pepper celebrity captions and adverts. Terms like twink, bear, mother, slay and serving were once insider shorthand for bodies, roles and style; now they have global reach. The irony is bittersweet: mainstream adoption brings visibility and profit, but it can also strip history. Knowing a term’s origin helps you use it with appreciation rather than appropriation.</w:t>
      </w:r>
      <w:r/>
    </w:p>
    <w:p>
      <w:pPr>
        <w:pStyle w:val="Heading2"/>
      </w:pPr>
      <w:r>
        <w:t>How to listen, learn and use these words respectfully</w:t>
      </w:r>
      <w:r/>
    </w:p>
    <w:p>
      <w:r/>
      <w:r>
        <w:t>If you enjoy queer slang, a little curiosity goes a long way. Ask where a phrase comes from, credit queer culture when it’s appropriate, and avoid using terms that are explicitly reclaimed slurs or tied to trauma. Size matters too , some words were codes for safety and have different weight for older generations. In practice, mirror context: adopt playful terms when shared among community, be cautious in mixed settings, and let community voices guide how and when language is used.</w:t>
      </w:r>
      <w:r/>
    </w:p>
    <w:p>
      <w:r/>
      <w:r>
        <w:t>It’s a small change that can make every conversation feel wiser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[5]</w:t>
        </w:r>
      </w:hyperlink>
      <w:r>
        <w:t xml:space="preserve">, </w:t>
      </w:r>
      <w:hyperlink r:id="rId10">
        <w:r>
          <w:rPr>
            <w:color w:val="0000EE"/>
            <w:u w:val="single"/>
          </w:rPr>
          <w:t>[6]</w:t>
        </w:r>
      </w:hyperlink>
      <w:r>
        <w:t xml:space="preserve">- Paragraph 4: </w:t>
      </w:r>
      <w:hyperlink r:id="rId10">
        <w:r>
          <w:rPr>
            <w:color w:val="0000EE"/>
            <w:u w:val="single"/>
          </w:rPr>
          <w:t>[7]</w:t>
        </w:r>
      </w:hyperlink>
      <w:r>
        <w:t xml:space="preserve">, </w:t>
      </w:r>
      <w:hyperlink r:id="rId10">
        <w:r>
          <w:rPr>
            <w:color w:val="0000EE"/>
            <w:u w:val="single"/>
          </w:rPr>
          <w:t>[3]</w:t>
        </w:r>
      </w:hyperlink>
      <w:r>
        <w:t xml:space="preserve">- Paragraph 5: </w:t>
      </w:r>
      <w:hyperlink r:id="rId10">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https://instinctmagazine.com/gay-language-101/</w:t>
        </w:r>
      </w:hyperlink>
      <w:r>
        <w:t xml:space="preserve"> - Please view link - unable to able to access data</w:t>
      </w:r>
      <w:r/>
    </w:p>
    <w:p>
      <w:pPr>
        <w:pStyle w:val="ListNumber"/>
        <w:spacing w:line="240" w:lineRule="auto"/>
        <w:ind w:left="720"/>
      </w:pPr>
      <w:r/>
      <w:hyperlink r:id="rId10">
        <w:r>
          <w:rPr>
            <w:color w:val="0000EE"/>
            <w:u w:val="single"/>
          </w:rPr>
          <w:t>https://www.smithsonianmag.com/blogs/smithsonian-center-folklife-cultural-heritage/2021/06/29/are-you-friend-dorothy-folk-speech-lgbtq-community/</w:t>
        </w:r>
      </w:hyperlink>
      <w:r>
        <w:t xml:space="preserve"> - This article from the Smithsonian Magazine explores the phrase 'friend of Dorothy' as a coded term used within the LGBTQ+ community to discreetly identify fellow members. It discusses the origins of the term, tracing it to Dorothy Gale from 'The Wizard of Oz' and actress Judy Garland, who is revered as a gay icon. The piece highlights how such coded language served as a protective measure during times when open expression of one's sexual orientation could lead to discrimination or worse. The article also delves into the broader context of coded speech within marginalized communities as a means of solidarity and identity preservation.</w:t>
      </w:r>
      <w:r/>
    </w:p>
    <w:p>
      <w:pPr>
        <w:pStyle w:val="ListNumber"/>
        <w:spacing w:line="240" w:lineRule="auto"/>
        <w:ind w:left="720"/>
      </w:pPr>
      <w:r/>
      <w:hyperlink r:id="rId10">
        <w:r>
          <w:rPr>
            <w:color w:val="0000EE"/>
            <w:u w:val="single"/>
          </w:rPr>
          <w:t>https://www.smithsonianmag.com/blogs/smithsonian-center-folklife-cultural-heritage/2021/06/29/are-you-friend-dorothy-folk-speech-lgbtq-community/</w:t>
        </w:r>
      </w:hyperlink>
      <w:r>
        <w:t xml:space="preserve"> - This article from the Smithsonian Magazine explores the phrase 'friend of Dorothy' as a coded term used within the LGBTQ+ community to discreetly identify fellow members. It discusses the origins of the term, tracing it to Dorothy Gale from 'The Wizard of Oz' and actress Judy Garland, who is revered as a gay icon. The piece highlights how such coded language served as a protective measure during times when open expression of one's sexual orientation could lead to discrimination or worse. The article also delves into the broader context of coded speech within marginalized communities as a means of solidarity and identity preservation.</w:t>
      </w:r>
      <w:r/>
    </w:p>
    <w:p>
      <w:pPr>
        <w:pStyle w:val="ListNumber"/>
        <w:spacing w:line="240" w:lineRule="auto"/>
        <w:ind w:left="720"/>
      </w:pPr>
      <w:r/>
      <w:hyperlink r:id="rId10">
        <w:r>
          <w:rPr>
            <w:color w:val="0000EE"/>
            <w:u w:val="single"/>
          </w:rPr>
          <w:t>https://www.smithsonianmag.com/blogs/smithsonian-center-folklife-cultural-heritage/2021/06/29/are-you-friend-dorothy-folk-speech-lgbtq-community/</w:t>
        </w:r>
      </w:hyperlink>
      <w:r>
        <w:t xml:space="preserve"> - This article from the Smithsonian Magazine explores the phrase 'friend of Dorothy' as a coded term used within the LGBTQ+ community to discreetly identify fellow members. It discusses the origins of the term, tracing it to Dorothy Gale from 'The Wizard of Oz' and actress Judy Garland, who is revered as a gay icon. The piece highlights how such coded language served as a protective measure during times when open expression of one's sexual orientation could lead to discrimination or worse. The article also delves into the broader context of coded speech within marginalized communities as a means of solidarity and identity preservation.</w:t>
      </w:r>
      <w:r/>
    </w:p>
    <w:p>
      <w:pPr>
        <w:pStyle w:val="ListNumber"/>
        <w:spacing w:line="240" w:lineRule="auto"/>
        <w:ind w:left="720"/>
      </w:pPr>
      <w:r/>
      <w:hyperlink r:id="rId10">
        <w:r>
          <w:rPr>
            <w:color w:val="0000EE"/>
            <w:u w:val="single"/>
          </w:rPr>
          <w:t>https://www.smithsonianmag.com/blogs/smithsonian-center-folklife-cultural-heritage/2021/06/29/are-you-friend-dorothy-folk-speech-lgbtq-community/</w:t>
        </w:r>
      </w:hyperlink>
      <w:r>
        <w:t xml:space="preserve"> - This article from the Smithsonian Magazine explores the phrase 'friend of Dorothy' as a coded term used within the LGBTQ+ community to discreetly identify fellow members. It discusses the origins of the term, tracing it to Dorothy Gale from 'The Wizard of Oz' and actress Judy Garland, who is revered as a gay icon. The piece highlights how such coded language served as a protective measure during times when open expression of one's sexual orientation could lead to discrimination or worse. The article also delves into the broader context of coded speech within marginalized communities as a means of solidarity and identity preservation.</w:t>
      </w:r>
      <w:r/>
    </w:p>
    <w:p>
      <w:pPr>
        <w:pStyle w:val="ListNumber"/>
        <w:spacing w:line="240" w:lineRule="auto"/>
        <w:ind w:left="720"/>
      </w:pPr>
      <w:r/>
      <w:hyperlink r:id="rId10">
        <w:r>
          <w:rPr>
            <w:color w:val="0000EE"/>
            <w:u w:val="single"/>
          </w:rPr>
          <w:t>https://www.smithsonianmag.com/blogs/smithsonian-center-folklife-cultural-heritage/2021/06/29/are-you-friend-dorothy-folk-speech-lgbtq-community/</w:t>
        </w:r>
      </w:hyperlink>
      <w:r>
        <w:t xml:space="preserve"> - This article from the Smithsonian Magazine explores the phrase 'friend of Dorothy' as a coded term used within the LGBTQ+ community to discreetly identify fellow members. It discusses the origins of the term, tracing it to Dorothy Gale from 'The Wizard of Oz' and actress Judy Garland, who is revered as a gay icon. The piece highlights how such coded language served as a protective measure during times when open expression of one's sexual orientation could lead to discrimination or worse. The article also delves into the broader context of coded speech within marginalized communities as a means of solidarity and identity preservation.</w:t>
      </w:r>
      <w:r/>
    </w:p>
    <w:p>
      <w:pPr>
        <w:pStyle w:val="ListNumber"/>
        <w:spacing w:line="240" w:lineRule="auto"/>
        <w:ind w:left="720"/>
      </w:pPr>
      <w:r/>
      <w:hyperlink r:id="rId10">
        <w:r>
          <w:rPr>
            <w:color w:val="0000EE"/>
            <w:u w:val="single"/>
          </w:rPr>
          <w:t>https://www.smithsonianmag.com/blogs/smithsonian-center-folklife-cultural-heritage/2021/06/29/are-you-friend-dorothy-folk-speech-lgbtq-community/</w:t>
        </w:r>
      </w:hyperlink>
      <w:r>
        <w:t xml:space="preserve"> - This article from the Smithsonian Magazine explores the phrase 'friend of Dorothy' as a coded term used within the LGBTQ+ community to discreetly identify fellow members. It discusses the origins of the term, tracing it to Dorothy Gale from 'The Wizard of Oz' and actress Judy Garland, who is revered as a gay icon. The piece highlights how such coded language served as a protective measure during times when open expression of one's sexual orientation could lead to discrimination or worse. The article also delves into the broader context of coded speech within marginalized communities as a means of solidarity and identity preservation.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gay-language-101/" TargetMode="External"/><Relationship Id="rId10" Type="http://schemas.openxmlformats.org/officeDocument/2006/relationships/hyperlink" Target="https://www.smithsonianmag.com/blogs/smithsonian-center-folklife-cultural-heritage/2021/06/29/are-you-friend-dorothy-folk-speech-lgbtq-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