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DACA Renewal Options for LGBTQ Dreamers Facing Long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renewed advocacy as DACA renewal backlogs leave LGBTQ Dreamers scrambling for work, health care and safety; here’s what’s happening, why it matters and practical steps Dreamers and allies can take now.</w:t>
      </w:r>
      <w:r/>
    </w:p>
    <w:p>
      <w:r/>
      <w:r>
        <w:t>Essential Takeaways</w:t>
      </w:r>
      <w:r/>
      <w:r/>
    </w:p>
    <w:p>
      <w:pPr>
        <w:pStyle w:val="ListBullet"/>
        <w:spacing w:line="240" w:lineRule="auto"/>
        <w:ind w:left="720"/>
      </w:pPr>
      <w:r/>
      <w:r>
        <w:rPr>
          <w:b/>
        </w:rPr>
        <w:t>Renewals slowed:</w:t>
      </w:r>
      <w:r>
        <w:t xml:space="preserve"> USCIS renewal processing times have stretched from weeks to months, creating gaps in work authorisation and benefits.</w:t>
      </w:r>
      <w:r/>
    </w:p>
    <w:p>
      <w:pPr>
        <w:pStyle w:val="ListBullet"/>
        <w:spacing w:line="240" w:lineRule="auto"/>
        <w:ind w:left="720"/>
      </w:pPr>
      <w:r/>
      <w:r>
        <w:rPr>
          <w:b/>
        </w:rPr>
        <w:t>First-time block:</w:t>
      </w:r>
      <w:r>
        <w:t xml:space="preserve"> Federal litigation still prevents most initial DACA applications from being approved, leaving eligible newcomers excluded.</w:t>
      </w:r>
      <w:r/>
    </w:p>
    <w:p>
      <w:pPr>
        <w:pStyle w:val="ListBullet"/>
        <w:spacing w:line="240" w:lineRule="auto"/>
        <w:ind w:left="720"/>
      </w:pPr>
      <w:r/>
      <w:r>
        <w:rPr>
          <w:b/>
        </w:rPr>
        <w:t>Heightened risk for LGBTQ people:</w:t>
      </w:r>
      <w:r>
        <w:t xml:space="preserve"> Trans and queer Dreamers face added dangers if protections lapse, including healthcare loss and unsafe returns.</w:t>
      </w:r>
      <w:r/>
    </w:p>
    <w:p>
      <w:pPr>
        <w:pStyle w:val="ListBullet"/>
        <w:spacing w:line="240" w:lineRule="auto"/>
        <w:ind w:left="720"/>
      </w:pPr>
      <w:r/>
      <w:r>
        <w:rPr>
          <w:b/>
        </w:rPr>
        <w:t>Practical steps:</w:t>
      </w:r>
      <w:r>
        <w:t xml:space="preserve"> File renewals early, gather proof of continuous residence and consult legal clinics; consider local ID and healthcare contingency plans.</w:t>
      </w:r>
      <w:r/>
    </w:p>
    <w:p>
      <w:pPr>
        <w:pStyle w:val="ListBullet"/>
        <w:spacing w:line="240" w:lineRule="auto"/>
        <w:ind w:left="720"/>
      </w:pPr>
      <w:r/>
      <w:r>
        <w:rPr>
          <w:b/>
        </w:rPr>
        <w:t>Policy reality:</w:t>
      </w:r>
      <w:r>
        <w:t xml:space="preserve"> Advocates say backlogs function like policy, only Congress can deliver a permanent solution such as the American Dream and Promise Act.</w:t>
      </w:r>
      <w:r/>
      <w:r/>
    </w:p>
    <w:p>
      <w:pPr>
        <w:pStyle w:val="Heading2"/>
      </w:pPr>
      <w:r>
        <w:t>Why renewals now feel like a policy change</w:t>
      </w:r>
      <w:r/>
    </w:p>
    <w:p>
      <w:r/>
      <w:r>
        <w:t>Delays are no longer a paperwork nuisance; they’re a real-world squeeze on livelihoods, with a faint bureaucratic smell of permanence. According to reporting, renewal adjudications that once completed in weeks now routinely take several months, and some cases run far longer. That timing can mean losing a work permit, being denied a driver’s licence or slipping off employer health plans while you wait. For many Dreamers the stakes are immediately financial and deeply personal.</w:t>
      </w:r>
      <w:r/>
    </w:p>
    <w:p>
      <w:r/>
      <w:r>
        <w:t>Advocates and higher education groups have raised alarms about how these extended waits affect students and employees. The pattern looks less like a temporary bump and more like an administrative brake on the program’s intent, which is why community groups are sharpening their outreach and legal support.</w:t>
      </w:r>
      <w:r/>
    </w:p>
    <w:p>
      <w:pPr>
        <w:pStyle w:val="Heading2"/>
      </w:pPr>
      <w:r>
        <w:t>First-time applicants remain shut out , what that means</w:t>
      </w:r>
      <w:r/>
    </w:p>
    <w:p>
      <w:r/>
      <w:r>
        <w:t>Court orders continue to prevent USCIS from approving most first-time DACA petitions, so a generation of eligible young people are stuck outside the shield that existing recipients have relied on. That frozen doorway is especially consequential for LGBTQ immigrants who may have left abusive homes or fled persecution and were counting on DACA as a safety net.</w:t>
      </w:r>
      <w:r/>
    </w:p>
    <w:p>
      <w:r/>
      <w:r>
        <w:t>Without access to initial status, young people face higher risk of exploitation at work, unstable housing and barriers to health care. Schools, employers and service providers are being urged to expand non-DACA support and to help eligible individuals prepare filings so they’re ready if the legal landscape shifts.</w:t>
      </w:r>
      <w:r/>
    </w:p>
    <w:p>
      <w:pPr>
        <w:pStyle w:val="Heading2"/>
      </w:pPr>
      <w:r>
        <w:t>Why LGBTQ Dreamers face uniquely acute harms</w:t>
      </w:r>
      <w:r/>
    </w:p>
    <w:p>
      <w:r/>
      <w:r>
        <w:t>The intersection of immigration insecurity and anti-LGBTQ hostility elsewhere makes delayed renewals more than an administrative headache. For transgender and nonbinary people, detention or forced return can mean denial of gender-affirming care, misgendering, and exposure to violence. Queer Dreamers who lose work authorisation may also lose access to affirming clinics or therapies that are otherwise hard to replace.</w:t>
      </w:r>
      <w:r/>
    </w:p>
    <w:p>
      <w:r/>
      <w:r>
        <w:t>Organisations tracking LGBT immigration stress that these risks are not theoretical. Local clinics and legal clinics are reporting increases in clients seeking help navigating both immigration paperwork and access to emergency healthcare when documentation lapses.</w:t>
      </w:r>
      <w:r/>
    </w:p>
    <w:p>
      <w:pPr>
        <w:pStyle w:val="Heading2"/>
      </w:pPr>
      <w:r>
        <w:t>How to manage the gap: practical tips for Dreamers and allies</w:t>
      </w:r>
      <w:r/>
    </w:p>
    <w:p>
      <w:r/>
      <w:r>
        <w:t>Start early and be methodical. File renewals as soon as USCIS allows, keep receipts, and maintain a clear paper trail of employment, schooling and residence. If your renewal is delayed, ask employers about temporary solutions such as alternative IDs or shift changes; discuss healthcare continuity with clinics and insurers , some community clinics offer sliding-scale care regardless of immigration status.</w:t>
      </w:r>
      <w:r/>
    </w:p>
    <w:p>
      <w:r/>
      <w:r>
        <w:t>Seek legal help from accredited immigration providers or university clinics; they can request case updates and file inquiries. Allies can help by donating to legal funds, volunteering at local clinics, and urging MPs to support permanent legislative protections.</w:t>
      </w:r>
      <w:r/>
    </w:p>
    <w:p>
      <w:pPr>
        <w:pStyle w:val="Heading2"/>
      </w:pPr>
      <w:r>
        <w:t>What policy watchers say next , Congress, courts and community action</w:t>
      </w:r>
      <w:r/>
    </w:p>
    <w:p>
      <w:r/>
      <w:r>
        <w:t>While the Supreme Court’s earlier rulings preserved DACA from outright termination, the program’s temporary nature means its future hangs on politics and litigation. Advocates argue the backlog is acting like an anti-DACA policy, because administrative delay plus intensified enforcement has eroded the protection’s reliability. The only sure fix remains legislation granting permanent status to Dreamers.</w:t>
      </w:r>
      <w:r/>
    </w:p>
    <w:p>
      <w:r/>
      <w:r>
        <w:t>In the meantime, expect more local initiatives: universities, cities and employers will keep finding stopgap measures to protect people in limbo. At the national level, campaigners are redoubling pressure on MPs to pass bills such as the American Dream and Promise Act.</w:t>
      </w:r>
      <w:r/>
    </w:p>
    <w:p>
      <w:r/>
      <w:r>
        <w:t>It's a small change that can make every renewal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13">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https://jrlcharts.com/2026/06/21/daca-renewals-stall-as-trump-immigration-policy-leaves-lgbtq-dreamers-in-limbo/</w:t>
        </w:r>
      </w:hyperlink>
      <w:r>
        <w:t xml:space="preserve"> - Please view link - unable to able to access data</w:t>
      </w:r>
      <w:r/>
    </w:p>
    <w:p>
      <w:pPr>
        <w:pStyle w:val="ListNumber"/>
        <w:spacing w:line="240" w:lineRule="auto"/>
        <w:ind w:left="720"/>
      </w:pPr>
      <w:r/>
      <w:hyperlink r:id="rId13">
        <w:r>
          <w:rPr>
            <w:color w:val="0000EE"/>
            <w:u w:val="single"/>
          </w:rPr>
          <w:t>https://www.visaverge.com/news/uscis-adds-enhanced-vetting-to-daca-renewals-leaving-300000-in-legal-limbo/</w:t>
        </w:r>
      </w:hyperlink>
      <w:r>
        <w:t xml:space="preserve"> - In May 2026, VisaVerge reported that the United States Citizenship and Immigration Services (USCIS) had significantly slowed the processing of Deferred Action for Childhood Arrivals (DACA) renewals, citing enhanced vetting and broader security checks. The median processing time for renewals had increased to approximately 122 days, up from a 15-day median in fiscal year 2025. This delay left many DACA recipients in legal limbo, unable to work or access essential services while awaiting renewal decisions. The article also highlighted the impact of new screening rules, including Operation PARRIS, which added biometric and social-media checks to pending immigration cases. Additionally, the renewal fee had risen to $555 for online applications and $605 for mail-in applications, further complicating the situation for many applicants. The delays were attributed to a security-first policy shift under the current administration, which had intensified scrutiny of immigration cases, leading to longer processing times and uncertainty for DACA recipients. The article underscored the challenges faced by individuals who had relied on DACA for work authorization and protection from deportation, now facing prolonged periods without legal status due to the processing slowdowns.</w:t>
      </w:r>
      <w:r/>
    </w:p>
    <w:p>
      <w:pPr>
        <w:pStyle w:val="ListNumber"/>
        <w:spacing w:line="240" w:lineRule="auto"/>
        <w:ind w:left="720"/>
      </w:pPr>
      <w:r/>
      <w:hyperlink r:id="rId12">
        <w:r>
          <w:rPr>
            <w:color w:val="0000EE"/>
            <w:u w:val="single"/>
          </w:rPr>
          <w:t>https://www.aau.edu/key-issues/aau-associations-express-concerns-over-recent-daca-renewal-processing-delays</w:t>
        </w:r>
      </w:hyperlink>
      <w:r>
        <w:t xml:space="preserve"> - In May 2026, the Association of American Universities (AAU), along with 30 other higher education associations, expressed concerns over the recent delays in processing Deferred Action for Childhood Arrivals (DACA) renewal applications. They highlighted that the median processing time had increased from two weeks in fiscal year 2025 to 2.3 months by February 2026. Reports indicated that nearly 80% of renewal applications now required up to four months to be processed, with some cases extending to six months. This marked the longest delay for DACA renewals since 2016, when significant technical issues disrupted processing. The associations emphasized the importance of efficient processing for DACA recipients, who contribute significantly to academic, economic, and social spheres within higher education institutions and broader communities. They urged the U.S. Citizenship and Immigration Services (USCIS) to address these delays to maintain the stability and contributions of DACA recipients in various sectors.</w:t>
      </w:r>
      <w:r/>
    </w:p>
    <w:p>
      <w:pPr>
        <w:pStyle w:val="ListNumber"/>
        <w:spacing w:line="240" w:lineRule="auto"/>
        <w:ind w:left="720"/>
      </w:pPr>
      <w:r/>
      <w:hyperlink r:id="rId10">
        <w:r>
          <w:rPr>
            <w:color w:val="0000EE"/>
            <w:u w:val="single"/>
          </w:rPr>
          <w:t>https://www.washingtonpost.com/national/2026/05/01/daca-renewal-delays/554ff45c-455e-11f1-b19d-32431046b5b4_story.html</w:t>
        </w:r>
      </w:hyperlink>
      <w:r>
        <w:t xml:space="preserve"> - An article from The Washington Post in May 2026 detailed the challenges faced by DACA recipients due to prolonged renewal wait times. The median wait time for renewals had increased from about 15 days in fiscal year 2025 to approximately 70 days between October 2025 and February 2026, with some cases extending beyond six months. This delay led to recipients missing renewal deadlines, resulting in job losses and heightened fears of detention. The Department of Homeland Security attributed the delays to enhanced security measures under the current administration, which had intensified scrutiny of immigration cases, leading to longer processing times and uncertainty for DACA recipients. The article highlighted the personal and professional hardships faced by individuals who had relied on DACA for work authorization and protection from deportation, now facing prolonged periods without legal status due to the processing slowdowns.</w:t>
      </w:r>
      <w:r/>
    </w:p>
    <w:p>
      <w:pPr>
        <w:pStyle w:val="ListNumber"/>
        <w:spacing w:line="240" w:lineRule="auto"/>
        <w:ind w:left="720"/>
      </w:pPr>
      <w:r/>
      <w:hyperlink r:id="rId15">
        <w:r>
          <w:rPr>
            <w:color w:val="0000EE"/>
            <w:u w:val="single"/>
          </w:rPr>
          <w:t>https://www.aesa.us/2026/06/02/daca-renewals-are-delayed-what-district-leaders-should-know/</w:t>
        </w:r>
      </w:hyperlink>
      <w:r>
        <w:t xml:space="preserve"> - In June 2026, the Association of Educational Service Agencies (AESA) addressed the impact of DACA renewal delays on educational institutions. They noted that approximately 20,000 educators across the country held work authorization through the DACA program. The median processing time for DACA renewals had increased to at least four months, with some recipients and attorneys reporting wait times of six months or more. These delays could result in expired work authorizations, leaving educators unable to work until the renewal process was complete. The AESA emphasized the importance of understanding these delays and supporting DACA recipients to minimize employment interruptions within school districts. They provided guidance on how district leaders could assist DACA recipients through the renewal process to reduce the risk of employment disruptions.</w:t>
      </w:r>
      <w:r/>
    </w:p>
    <w:p>
      <w:pPr>
        <w:pStyle w:val="ListNumber"/>
        <w:spacing w:line="240" w:lineRule="auto"/>
        <w:ind w:left="720"/>
      </w:pPr>
      <w:r/>
      <w:hyperlink r:id="rId14">
        <w:r>
          <w:rPr>
            <w:color w:val="0000EE"/>
            <w:u w:val="single"/>
          </w:rPr>
          <w:t>https://www.visaverge.com/news/uscis-freezes-daca-renewals-leaving-thousands-without-work-permits-for-months/</w:t>
        </w:r>
      </w:hyperlink>
      <w:r>
        <w:t xml:space="preserve"> - In May 2026, VisaVerge reported that the United States Citizenship and Immigration Services (USCIS) had frozen DACA renewals, leaving thousands without work permits for months. The median processing time for DACA renewals had increased to 122 days, up from 15 days in fiscal year 2025. This delay was attributed to stricter vetting and enhanced security measures under the current administration's policies. The article highlighted the impact of these delays on DACA recipients, who faced uncertainty regarding their work authorization and protection from deportation. The delays also coincided with increased filing fees, now up to $605 for mail-in applications, further complicating the situation for many applicants. The article underscored the challenges faced by individuals who had relied on DACA for work authorization and protection from deportation, now facing prolonged periods without legal status due to the processing slowdowns.</w:t>
      </w:r>
      <w:r/>
    </w:p>
    <w:p>
      <w:pPr>
        <w:pStyle w:val="ListNumber"/>
        <w:spacing w:line="240" w:lineRule="auto"/>
        <w:ind w:left="720"/>
      </w:pPr>
      <w:r/>
      <w:hyperlink r:id="rId11">
        <w:r>
          <w:rPr>
            <w:color w:val="0000EE"/>
            <w:u w:val="single"/>
          </w:rPr>
          <w:t>https://www.latimes.com/world-nation/story/2026-05-02/daca-renewal-wait-times-leave-dreamers-at-crossroads</w:t>
        </w:r>
      </w:hyperlink>
      <w:r>
        <w:t xml:space="preserve"> - An article from the Los Angeles Times in May 2026 discussed the impact of prolonged DACA renewal wait times on recipients. The median wait time for renewals had increased to about 70 days, compared to about 15 days in fiscal year 2025, with some cases extending beyond six months. This delay led to recipients missing renewal deadlines, resulting in job losses and heightened fears of detention. The Department of Homeland Security attributed the delays to enhanced security measures under the current administration, which had intensified scrutiny of immigration cases, leading to longer processing times and uncertainty for DACA recipients. The article highlighted the personal and professional hardships faced by individuals who had relied on DACA for work authorization and protection from deportation, now facing prolonged periods without legal status due to the processing slowdowns.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6/21/daca-renewals-stall-as-trump-immigration-policy-leaves-lgbtq-dreamers-in-limbo/" TargetMode="External"/><Relationship Id="rId10" Type="http://schemas.openxmlformats.org/officeDocument/2006/relationships/hyperlink" Target="https://www.washingtonpost.com/national/2026/05/01/daca-renewal-delays/554ff45c-455e-11f1-b19d-32431046b5b4_story.html" TargetMode="External"/><Relationship Id="rId11" Type="http://schemas.openxmlformats.org/officeDocument/2006/relationships/hyperlink" Target="https://www.latimes.com/world-nation/story/2026-05-02/daca-renewal-wait-times-leave-dreamers-at-crossroads" TargetMode="External"/><Relationship Id="rId12" Type="http://schemas.openxmlformats.org/officeDocument/2006/relationships/hyperlink" Target="https://www.aau.edu/key-issues/aau-associations-express-concerns-over-recent-daca-renewal-processing-delays" TargetMode="External"/><Relationship Id="rId13" Type="http://schemas.openxmlformats.org/officeDocument/2006/relationships/hyperlink" Target="https://www.visaverge.com/news/uscis-adds-enhanced-vetting-to-daca-renewals-leaving-300000-in-legal-limbo/" TargetMode="External"/><Relationship Id="rId14" Type="http://schemas.openxmlformats.org/officeDocument/2006/relationships/hyperlink" Target="https://www.visaverge.com/news/uscis-freezes-daca-renewals-leaving-thousands-without-work-permits-for-months/" TargetMode="External"/><Relationship Id="rId15" Type="http://schemas.openxmlformats.org/officeDocument/2006/relationships/hyperlink" Target="https://www.aesa.us/2026/06/02/daca-renewals-are-delayed-what-district-leaders-should-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