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Ambulance Service Pride Approach: Why East Midlands Says Staff Can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Owners of community trust and staff networks are stepping forward as Pride season approaches, with East Midlands Ambulance Service confirming it remains supportive of employees joining local Pride marches , a practical stance that matters for visibility, morale and public reassurance across the region.</w:t>
      </w:r>
      <w:r/>
    </w:p>
    <w:p>
      <w:r/>
      <w:r>
        <w:t>Essential Takeaways</w:t>
      </w:r>
      <w:r/>
      <w:r/>
    </w:p>
    <w:p>
      <w:pPr>
        <w:pStyle w:val="ListBullet"/>
        <w:spacing w:line="240" w:lineRule="auto"/>
        <w:ind w:left="720"/>
      </w:pPr>
      <w:r/>
      <w:r>
        <w:rPr>
          <w:b/>
        </w:rPr>
        <w:t>Policy position:</w:t>
      </w:r>
      <w:r>
        <w:t xml:space="preserve"> East Midlands Ambulance Service says staff and volunteers may join Pride marches, subject to checks and operational needs, and driven by its LGBT+ staff network. </w:t>
      </w:r>
      <w:r/>
    </w:p>
    <w:p>
      <w:pPr>
        <w:pStyle w:val="ListBullet"/>
        <w:spacing w:line="240" w:lineRule="auto"/>
        <w:ind w:left="720"/>
      </w:pPr>
      <w:r/>
      <w:r>
        <w:rPr>
          <w:b/>
        </w:rPr>
        <w:t>Contrast elsewhere:</w:t>
      </w:r>
      <w:r>
        <w:t xml:space="preserve"> Some services in other regions have barred uniformed participation after a High Court ruling raised impartiality concerns. </w:t>
      </w:r>
      <w:r/>
    </w:p>
    <w:p>
      <w:pPr>
        <w:pStyle w:val="ListBullet"/>
        <w:spacing w:line="240" w:lineRule="auto"/>
        <w:ind w:left="720"/>
      </w:pPr>
      <w:r/>
      <w:r>
        <w:rPr>
          <w:b/>
        </w:rPr>
        <w:t>Operational caveat:</w:t>
      </w:r>
      <w:r>
        <w:t xml:space="preserve"> Attendance depends on staffing levels and safety checks, so not every request will be approved. </w:t>
      </w:r>
      <w:r/>
    </w:p>
    <w:p>
      <w:pPr>
        <w:pStyle w:val="ListBullet"/>
        <w:spacing w:line="240" w:lineRule="auto"/>
        <w:ind w:left="720"/>
      </w:pPr>
      <w:r/>
      <w:r>
        <w:rPr>
          <w:b/>
        </w:rPr>
        <w:t>Community impact:</w:t>
      </w:r>
      <w:r>
        <w:t xml:space="preserve"> Historically, emergency crews have taken part in big local events like Nottinghamshire Pride and Leicester Pride, offering a visible welcome and quiet reassurance. </w:t>
      </w:r>
      <w:r/>
      <w:r/>
    </w:p>
    <w:p>
      <w:pPr>
        <w:pStyle w:val="Heading2"/>
      </w:pPr>
      <w:r>
        <w:t>Why EMAS's stance matters this Pride season</w:t>
      </w:r>
      <w:r/>
    </w:p>
    <w:p>
      <w:r/>
      <w:r>
        <w:t>The simplest reason it matters is human: staff want to be seen and to show support, and communities notice. The East Midlands position explicitly allows employees to join Pride marches so long as events pass routine checks and operational cover isn’t compromised, which gives both clarity and flexibility. That feels sensible rather than knee‑jerk , it recognises staff networks and community traditions while keeping safety front and centre.</w:t>
      </w:r>
      <w:r/>
    </w:p>
    <w:p>
      <w:pPr>
        <w:pStyle w:val="Heading2"/>
      </w:pPr>
      <w:r>
        <w:t>How this compares to other regions</w:t>
      </w:r>
      <w:r/>
    </w:p>
    <w:p>
      <w:r/>
      <w:r>
        <w:t>Across the UK, ambulance, police and fire services have taken different routes after a recent High Court decision. Some areas, including parts of the West Midlands and Merseyside, have said uniformed personnel won't march, citing impartiality concerns. The Association of Ambulance Chief Executives has noted the court judgement doesn’t automatically bind ambulance trusts, which helps explain why EMAS can adopt a different approach without breaking ranks.</w:t>
      </w:r>
      <w:r/>
    </w:p>
    <w:p>
      <w:pPr>
        <w:pStyle w:val="Heading2"/>
      </w:pPr>
      <w:r>
        <w:t>The practical checks that decide who goes</w:t>
      </w:r>
      <w:r/>
    </w:p>
    <w:p>
      <w:r/>
      <w:r>
        <w:t>EMAS is clear attendance is “subject to appropriate checks, operational resource availability and the ability for staff to attend, on a case‑by‑case basis.” That’s routine stuff , risk assessments, staffing cover, volunteer coordination through the LGBT+ staff network. If you’re an employee thinking of joining, expect to be asked about shifts, uniform rules and any safety briefings. If you’re a festival organiser, the message is the same: arrangements will be made, but don’t assume crews will march en masse.</w:t>
      </w:r>
      <w:r/>
    </w:p>
    <w:p>
      <w:pPr>
        <w:pStyle w:val="Heading2"/>
      </w:pPr>
      <w:r>
        <w:t>What this means for local Pride events</w:t>
      </w:r>
      <w:r/>
    </w:p>
    <w:p>
      <w:r/>
      <w:r>
        <w:t>Locally, the difference is visible. When crews walk in uniform they signal safety and welcome; when they’re present but not participating, the tone is more neutral. EMAS’s position preserves that visibility where possible, which may be reassuring for attendees and marginalised groups. It also avoids a blanket ban which could leave staff feeling sidelined , a subtle but important morale point, given pressures on ambulance services.</w:t>
      </w:r>
      <w:r/>
    </w:p>
    <w:p>
      <w:pPr>
        <w:pStyle w:val="Heading2"/>
      </w:pPr>
      <w:r>
        <w:t>The wider context: pressures and public perception</w:t>
      </w:r>
      <w:r/>
    </w:p>
    <w:p>
      <w:r/>
      <w:r>
        <w:t>Ambulance services are operating under high demand and workforce strain, so operational decisions are never only symbolic. Incidents of violence against staff and staffing shortages are part of the backdrop, which is why services have to balance community engagement with readiness to respond. Still, allowing staff to choose to attend, coordinated by internal networks, is a pragmatic middle ground many will welcome.</w:t>
      </w:r>
      <w:r/>
    </w:p>
    <w:p>
      <w:r/>
      <w:r>
        <w:t>It's a small policy choice that changes how communities and crews see one another on the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https://www.nottinghampost.com/news/nottingham-news/east-midlands-ambulance-service-statement-11023386</w:t>
        </w:r>
      </w:hyperlink>
      <w:r>
        <w:t xml:space="preserve"> - Please view link - unable to able to access data</w:t>
      </w:r>
      <w:r/>
    </w:p>
    <w:p>
      <w:pPr>
        <w:pStyle w:val="ListNumber"/>
        <w:spacing w:line="240" w:lineRule="auto"/>
        <w:ind w:left="720"/>
      </w:pPr>
      <w:r/>
      <w:hyperlink r:id="rId12">
        <w:r>
          <w:rPr>
            <w:color w:val="0000EE"/>
            <w:u w:val="single"/>
          </w:rPr>
          <w:t>https://www.itv.com/news/central/2023-02-20/army-called-in-for-support-as-east-midlands-ambulance-service-staff-strike</w:t>
        </w:r>
      </w:hyperlink>
      <w:r>
        <w:t xml:space="preserve"> - In February 2023, the East Midlands Ambulance Service (EMAS) faced industrial action, leading to the deployment of military personnel to assist during the strike. The armed forces supported non-emergency patient responses to ensure that ambulances remained available for critical cases. This collaboration aimed to mitigate the impact of the strike on emergency services across Nottinghamshire, Leicestershire, Rutland, Lincolnshire, and Derbyshire. The military personnel were not involved in responding to emergency 999 calls, focusing instead on non-urgent patient care to maintain service continuity during the industrial action.</w:t>
      </w:r>
      <w:r/>
    </w:p>
    <w:p>
      <w:pPr>
        <w:pStyle w:val="ListNumber"/>
        <w:spacing w:line="240" w:lineRule="auto"/>
        <w:ind w:left="720"/>
      </w:pPr>
      <w:r/>
      <w:hyperlink r:id="rId11">
        <w:r>
          <w:rPr>
            <w:color w:val="0000EE"/>
            <w:u w:val="single"/>
          </w:rPr>
          <w:t>https://www.yas.nhs.uk/news/media-releases/media-releases-2023/yorkshire-ambulance-service-staff-excited-to-be-taking-part-in-this-weekend-s-pride-parade-in-york/</w:t>
        </w:r>
      </w:hyperlink>
      <w:r>
        <w:t xml:space="preserve"> - In June 2023, staff from Yorkshire Ambulance Service NHS Trust participated in the York Pride parade, showcasing a new Pride-wrapped ambulance to support the LGBT+ community. The event featured a parade from York Minster to York Racecourse, culminating in a festival celebrating diversity and inclusion. The Trust's Pride@YAS Staff Network, along with the Community Engagement and Recruitment teams, joined other emergency services and local organisations to demonstrate solidarity with the LGBT+ community and promote inclusivity within the ambulance service.</w:t>
      </w:r>
      <w:r/>
    </w:p>
    <w:p>
      <w:pPr>
        <w:pStyle w:val="ListNumber"/>
        <w:spacing w:line="240" w:lineRule="auto"/>
        <w:ind w:left="720"/>
      </w:pPr>
      <w:r/>
      <w:hyperlink r:id="rId10">
        <w:r>
          <w:rPr>
            <w:color w:val="0000EE"/>
            <w:u w:val="single"/>
          </w:rPr>
          <w:t>https://www.emas.nhs.uk/news/latest-news/refreshed-lgbt-network-east-midlands-ambulance-service-ready-pride-season</w:t>
        </w:r>
      </w:hyperlink>
      <w:r>
        <w:t xml:space="preserve"> - In June 2022, the East Midlands Ambulance Service (EMAS) revitalised its LGBT+ Network, preparing to participate in Pride events across the East Midlands. The network aimed to increase the visibility of LGBT+ colleagues and better understand the care needs of the diverse population it serves. Caroline Scott, Chair of the EMAS LGBT+ Network, emphasised the importance of attending Pride events to show that the ambulance service is accessible to everyone in an emergency, regardless of gender identity or sexual orientation.</w:t>
      </w:r>
      <w:r/>
    </w:p>
    <w:p>
      <w:pPr>
        <w:pStyle w:val="ListNumber"/>
        <w:spacing w:line="240" w:lineRule="auto"/>
        <w:ind w:left="720"/>
      </w:pPr>
      <w:r/>
      <w:hyperlink r:id="rId13">
        <w:r>
          <w:rPr>
            <w:color w:val="0000EE"/>
            <w:u w:val="single"/>
          </w:rPr>
          <w:t>https://www.herts.police.uk/news/hertfordshire/news/2023/august-2023/welwyn-hatfield-emergency-services-pride-event/</w:t>
        </w:r>
      </w:hyperlink>
      <w:r>
        <w:t xml:space="preserve"> - In August 2023, emergency services in Welwyn Hatfield, including police, fire, ambulance, water rescue, and the mental health charity MIND, hosted a Pride event at Welwyn Garden City fire station. The event featured a quiet hour to accommodate individuals sensitive to loud noises and aimed to celebrate and support the LGBT+ community. Officers from the Welwyn Hatfield Safer Neighbourhood Team engaged with residents, addressing concerns and promoting inclusivity and solidarity with the LGBT+ community.</w:t>
      </w:r>
      <w:r/>
    </w:p>
    <w:p>
      <w:pPr>
        <w:pStyle w:val="ListNumber"/>
        <w:spacing w:line="240" w:lineRule="auto"/>
        <w:ind w:left="720"/>
      </w:pPr>
      <w:r/>
      <w:hyperlink r:id="rId14">
        <w:r>
          <w:rPr>
            <w:color w:val="0000EE"/>
            <w:u w:val="single"/>
          </w:rPr>
          <w:t>https://www.itv.com/news/central/2023-06-04/ambulance-workers-in-the-midlands-suffer-nearly-4500-violent-attacks</w:t>
        </w:r>
      </w:hyperlink>
      <w:r>
        <w:t xml:space="preserve"> - Between the financial years 2017/18 and 2021/22, ambulance workers across the Midlands, including East Midlands and West Midlands Ambulance Services, experienced nearly 4,500 violent attacks, as reported by the GMB union. This figure includes almost 300 sexual assaults, with 169 incidents in the West Midlands and 130 in the East Midlands. The GMB union highlighted these statistics to raise awareness and advocate for better protection and support for ambulance workers facing such challenges.</w:t>
      </w:r>
      <w:r/>
    </w:p>
    <w:p>
      <w:pPr>
        <w:pStyle w:val="ListNumber"/>
        <w:spacing w:line="240" w:lineRule="auto"/>
        <w:ind w:left="720"/>
      </w:pPr>
      <w:r/>
      <w:hyperlink r:id="rId15">
        <w:r>
          <w:rPr>
            <w:color w:val="0000EE"/>
            <w:u w:val="single"/>
          </w:rPr>
          <w:t>https://www.chad.co.uk/news/people/east-midlands-ambulance-boss-denies-there-is-a-crisis-in-workforce-as-staff-turnover-increases-4018788</w:t>
        </w:r>
      </w:hyperlink>
      <w:r>
        <w:t xml:space="preserve"> - In February 2023, the chief executive of East Midlands Ambulance Service (EMAS) addressed concerns regarding an increase in staff turnover rates, which rose from 11.05% in November 2022 to 11.91% in December. Despite the rise, the chief executive denied that there was a 'crisis' in the workforce. Additionally, the service reported an increase in serious incidents, with nine reported in January 2023, bringing the total to 73 in the past year, compared to 57 in the same period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nottingham-news/east-midlands-ambulance-service-statement-11023386" TargetMode="External"/><Relationship Id="rId10" Type="http://schemas.openxmlformats.org/officeDocument/2006/relationships/hyperlink" Target="https://www.emas.nhs.uk/news/latest-news/refreshed-lgbt-network-east-midlands-ambulance-service-ready-pride-season" TargetMode="External"/><Relationship Id="rId11" Type="http://schemas.openxmlformats.org/officeDocument/2006/relationships/hyperlink" Target="https://www.yas.nhs.uk/news/media-releases/media-releases-2023/yorkshire-ambulance-service-staff-excited-to-be-taking-part-in-this-weekend-s-pride-parade-in-york/" TargetMode="External"/><Relationship Id="rId12" Type="http://schemas.openxmlformats.org/officeDocument/2006/relationships/hyperlink" Target="https://www.itv.com/news/central/2023-02-20/army-called-in-for-support-as-east-midlands-ambulance-service-staff-strike" TargetMode="External"/><Relationship Id="rId13" Type="http://schemas.openxmlformats.org/officeDocument/2006/relationships/hyperlink" Target="https://www.herts.police.uk/news/hertfordshire/news/2023/august-2023/welwyn-hatfield-emergency-services-pride-event/" TargetMode="External"/><Relationship Id="rId14" Type="http://schemas.openxmlformats.org/officeDocument/2006/relationships/hyperlink" Target="https://www.itv.com/news/central/2023-06-04/ambulance-workers-in-the-midlands-suffer-nearly-4500-violent-attacks" TargetMode="External"/><Relationship Id="rId15" Type="http://schemas.openxmlformats.org/officeDocument/2006/relationships/hyperlink" Target="https://www.chad.co.uk/news/people/east-midlands-ambulance-boss-denies-there-is-a-crisis-in-workforce-as-staff-turnover-increases-40187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