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OUT Georgia Impact Fund Grants to Watch This Summer — how to apply and why they matter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goodwill are turning their attention to Georgia this July as United Way of Greater Atlanta and OUT Georgia Business Alliance reopen applications for the OUT Georgia Impact Fund; community groups can apply for month-long funding to boost housing, jobs, wealth and health for LGBTQ+ Georgians.</w:t>
      </w:r>
      <w:r/>
    </w:p>
    <w:p>
      <w:r/>
      <w:r>
        <w:t>Essential Takeaways</w:t>
      </w:r>
      <w:r/>
      <w:r/>
    </w:p>
    <w:p>
      <w:pPr>
        <w:pStyle w:val="ListBullet"/>
        <w:spacing w:line="240" w:lineRule="auto"/>
        <w:ind w:left="720"/>
      </w:pPr>
      <w:r/>
      <w:r>
        <w:rPr>
          <w:b/>
        </w:rPr>
        <w:t>Who’s behind it:</w:t>
      </w:r>
      <w:r>
        <w:t xml:space="preserve"> United Way of Greater Atlanta partners with OUT Georgia Business Alliance to run the Impact Fund, supporting LGBTQ+ community projects across the state.</w:t>
      </w:r>
      <w:r/>
    </w:p>
    <w:p>
      <w:pPr>
        <w:pStyle w:val="ListBullet"/>
        <w:spacing w:line="240" w:lineRule="auto"/>
        <w:ind w:left="720"/>
      </w:pPr>
      <w:r/>
      <w:r>
        <w:rPr>
          <w:b/>
        </w:rPr>
        <w:t>What to fund:</w:t>
      </w:r>
      <w:r>
        <w:t xml:space="preserve"> Grants target four priorities , housing and basic needs, career pathways, building wealth, and managing health.</w:t>
      </w:r>
      <w:r/>
    </w:p>
    <w:p>
      <w:pPr>
        <w:pStyle w:val="ListBullet"/>
        <w:spacing w:line="240" w:lineRule="auto"/>
        <w:ind w:left="720"/>
      </w:pPr>
      <w:r/>
      <w:r>
        <w:rPr>
          <w:b/>
        </w:rPr>
        <w:t>When to apply:</w:t>
      </w:r>
      <w:r>
        <w:t xml:space="preserve"> The next cycle opens 1 July and closes at the end of July; applications live on the United Way of Greater Atlanta website.</w:t>
      </w:r>
      <w:r/>
    </w:p>
    <w:p>
      <w:pPr>
        <w:pStyle w:val="ListBullet"/>
        <w:spacing w:line="240" w:lineRule="auto"/>
        <w:ind w:left="720"/>
      </w:pPr>
      <w:r/>
      <w:r>
        <w:rPr>
          <w:b/>
        </w:rPr>
        <w:t>Track record:</w:t>
      </w:r>
      <w:r>
        <w:t xml:space="preserve"> Since 2021 the fund has distributed more than $265,000 to local nonprofits, including AID Atlanta and Trans Housing Atlanta Program.</w:t>
      </w:r>
      <w:r/>
    </w:p>
    <w:p>
      <w:pPr>
        <w:pStyle w:val="ListBullet"/>
        <w:spacing w:line="240" w:lineRule="auto"/>
        <w:ind w:left="720"/>
      </w:pPr>
      <w:r/>
      <w:r>
        <w:rPr>
          <w:b/>
        </w:rPr>
        <w:t>Practical feel:</w:t>
      </w:r>
      <w:r>
        <w:t xml:space="preserve"> Grants are community-driven and best suited to organisations with clear, local impact and measurable outcomes.</w:t>
      </w:r>
      <w:r/>
      <w:r/>
    </w:p>
    <w:p>
      <w:pPr>
        <w:pStyle w:val="Heading2"/>
      </w:pPr>
      <w:r>
        <w:t>Why this fund is worth a second look this summer</w:t>
      </w:r>
      <w:r/>
    </w:p>
    <w:p>
      <w:r/>
      <w:r>
        <w:t>There’s a practical warmth to funds that focus on basic needs; housing and food security are tactile issues , people need a bed, a pantry, and a plan. United Way of Greater Atlanta’s partnership with OUT Georgia brings business-community energy to grassroots projects, so the money is aimed at real-world change rather than glossy proposals. If you run or support a small nonprofit, this is the sort of grant that can pay for direct services rather than endless admin.</w:t>
      </w:r>
      <w:r/>
    </w:p>
    <w:p>
      <w:pPr>
        <w:pStyle w:val="Heading2"/>
      </w:pPr>
      <w:r>
        <w:t>What the fund prioritises , four areas that map to everyday life</w:t>
      </w:r>
      <w:r/>
    </w:p>
    <w:p>
      <w:r/>
      <w:r>
        <w:t>The Impact Fund lists four clear priorities: housing and basic needs, career pathways, building wealth, and managing health. That mix matters because it recognises stability is multi-dimensional , a secure home helps someone hold a job, and paying off debt makes healthcare choices easier. For applicants, the message is simple: design projects that link services to outcomes. Think emergency rental assistance paired with employment support, or mental-health navigation alongside wealth-building workshops.</w:t>
      </w:r>
      <w:r/>
    </w:p>
    <w:p>
      <w:pPr>
        <w:pStyle w:val="Heading2"/>
      </w:pPr>
      <w:r>
        <w:t>Who’s received support before , local groups that show the fund’s reach</w:t>
      </w:r>
      <w:r/>
    </w:p>
    <w:p>
      <w:r/>
      <w:r>
        <w:t>Past grantees include AID Atlanta, Inclusive Recovery Athens, Lost N Found Youth, Trans Housing Atlanta Program, and Trans Housing Coalition. These are hands-on organisations delivering shelters, recovery services and housing solutions; their inclusion shows the fund leans into direct service and trans-specific housing work. If your project fits this practical mould, you’ll be in good company , and that proven track record is reassuring if you’re weighing whether to apply.</w:t>
      </w:r>
      <w:r/>
    </w:p>
    <w:p>
      <w:pPr>
        <w:pStyle w:val="Heading2"/>
      </w:pPr>
      <w:r>
        <w:t>How to apply , timing, platform and a few smart tips</w:t>
      </w:r>
      <w:r/>
    </w:p>
    <w:p>
      <w:r/>
      <w:r>
        <w:t>Applications open on 1 July and close at month-end, and you’ll apply through the United Way of Greater Atlanta website. Be ready with a concise project plan, a realistic budget, and simple metrics for success , funders want to understand what change looks like six months down the line. Also, emphasise community involvement: the fund favours bottom-up proposals that show local buy-in, so include partnerships, letters of support, or participant numbers where possible.</w:t>
      </w:r>
      <w:r/>
    </w:p>
    <w:p>
      <w:pPr>
        <w:pStyle w:val="Heading2"/>
      </w:pPr>
      <w:r>
        <w:t>Why this matters now , context and what to expect next</w:t>
      </w:r>
      <w:r/>
    </w:p>
    <w:p>
      <w:r/>
      <w:r>
        <w:t>Public opinion on LGBTQ+ issues has been shifting, and community-specific funding fills a gap where policy and public sentiment can be uncertain. Grants like this don’t fix systemic problems overnight, but they stabilise lives and build infrastructure for longer-term advocacy. Expect the United Way and OUT Georgia to continue refining the fund, and keep an eye on updates to eligibility or reporting requirements when the application portal goes live.</w:t>
      </w:r>
      <w:r/>
    </w:p>
    <w:p>
      <w:r/>
      <w:r>
        <w:t>It's a small step that can make a big difference for people who need stability, dignity, and a plan.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https://roughdraftatlanta.com/2026/06/20/out-georgia-impact-fund-grants/</w:t>
        </w:r>
      </w:hyperlink>
      <w:r>
        <w:t xml:space="preserve"> - Please view link - unable to able to access data</w:t>
      </w:r>
      <w:r/>
    </w:p>
    <w:p>
      <w:pPr>
        <w:pStyle w:val="ListNumber"/>
        <w:spacing w:line="240" w:lineRule="auto"/>
        <w:ind w:left="720"/>
      </w:pPr>
      <w:r/>
      <w:hyperlink r:id="rId10">
        <w:r>
          <w:rPr>
            <w:color w:val="0000EE"/>
            <w:u w:val="single"/>
          </w:rPr>
          <w:t>https://unitedwayatlanta.org/out-georgia-impact-fund/?form=out_georgia</w:t>
        </w:r>
      </w:hyperlink>
      <w:r>
        <w:t xml:space="preserve"> - The OUT Georgia Impact Fund, launched in 2021 by United Way of Greater Atlanta and OUT Georgia Business Alliance, aims to uplift and empower Georgia's LGBTQIA+ community. The fund seeks community-driven projects that advance equity, inclusion, and economic opportunity across four priority areas: housing and basic needs, career pathways, building wealth, and managing health. The next application cycle opens on July 1 and closes at the end of the month. Since its inception, the fund has distributed over $265,000 to LGBTQ+ non-profits, including AID Atlanta, Inclusive Recovery Athens, Lost N Found Youth, Trans Housing Atlanta Program, and Trans Housing Coalition. Applications for the OUT Georgia Impact Fund will open on July 1 on the United Way of Greater Atlanta website.</w:t>
      </w:r>
      <w:r/>
    </w:p>
    <w:p>
      <w:pPr>
        <w:pStyle w:val="ListNumber"/>
        <w:spacing w:line="240" w:lineRule="auto"/>
        <w:ind w:left="720"/>
      </w:pPr>
      <w:r/>
      <w:hyperlink r:id="rId11">
        <w:r>
          <w:rPr>
            <w:color w:val="0000EE"/>
            <w:u w:val="single"/>
          </w:rPr>
          <w:t>https://unitedwayatlanta.org/grant-opportunity-opens-for-lgbtq-nonprofits/</w:t>
        </w:r>
      </w:hyperlink>
      <w:r>
        <w:t xml:space="preserve"> - United Way of Greater Atlanta has announced the second round of grants from the OUT Georgia Impact Fund, inviting LGBTQ+ nonprofit organizations to apply. Applications are open from June 1 through June 30, 2023. The grants aim to support initiatives that address the multifaceted needs within the LGBTQ+ community, focusing on equity and inclusion. The fund aligns with United Way's mission to improve the lives of children and families in Greater Atlanta, ensuring all individuals thrive regardless of race, gender identity, or sexual orientation.</w:t>
      </w:r>
      <w:r/>
    </w:p>
    <w:p>
      <w:pPr>
        <w:pStyle w:val="ListNumber"/>
        <w:spacing w:line="240" w:lineRule="auto"/>
        <w:ind w:left="720"/>
      </w:pPr>
      <w:r/>
      <w:hyperlink r:id="rId13">
        <w:r>
          <w:rPr>
            <w:color w:val="0000EE"/>
            <w:u w:val="single"/>
          </w:rPr>
          <w:t>https://www.gayborsagency.com/gaybors-fund/impact-fund/</w:t>
        </w:r>
      </w:hyperlink>
      <w:r>
        <w:t xml:space="preserve"> - The OUT Georgia Impact Fund, launched in 2021, is a collaboration between United Way of Greater Atlanta and OUT Georgia Business Alliance. The fund awards grants to eligible 501(c)(3) nonprofit organizations that demonstrate excellence and effectiveness in impacting LGBTQIA+ individuals, families, or communities across Georgia. The fund aligns with United Way's Child Well-Being Agenda, focusing on equity to ensure all individuals and communities have opportunities to thrive.</w:t>
      </w:r>
      <w:r/>
    </w:p>
    <w:p>
      <w:pPr>
        <w:pStyle w:val="ListNumber"/>
        <w:spacing w:line="240" w:lineRule="auto"/>
        <w:ind w:left="720"/>
      </w:pPr>
      <w:r/>
      <w:hyperlink r:id="rId12">
        <w:r>
          <w:rPr>
            <w:color w:val="0000EE"/>
            <w:u w:val="single"/>
          </w:rPr>
          <w:t>https://www.unitedway.org/local/united-states/georgia/united-way-of-greater-atlanta</w:t>
        </w:r>
      </w:hyperlink>
      <w:r>
        <w:t xml:space="preserve"> - United Way of Greater Atlanta is a non-profit organization dedicated to improving the lives of children and families in the Greater Atlanta region. The organization invests in over 200 programs across 13 counties, focusing on areas such as child well-being, financial stability, healthcare, and homelessness. United Way collaborates with various partners, including the OUT Georgia Business Alliance, to support initiatives like the OUT Georgia Impact Fund, which aims to uplift and empower Georgia's LGBTQ+ community.</w:t>
      </w:r>
      <w:r/>
    </w:p>
    <w:p>
      <w:pPr>
        <w:pStyle w:val="ListNumber"/>
        <w:spacing w:line="240" w:lineRule="auto"/>
        <w:ind w:left="720"/>
      </w:pPr>
      <w:r/>
      <w:hyperlink r:id="rId14">
        <w:r>
          <w:rPr>
            <w:color w:val="0000EE"/>
            <w:u w:val="single"/>
          </w:rPr>
          <w:t>https://unitedwayatlanta.org/apply-for-a-grant/</w:t>
        </w:r>
      </w:hyperlink>
      <w:r>
        <w:t xml:space="preserve"> - United Way of Greater Atlanta offers grant opportunities to nonprofit organizations addressing the unique needs of children and families in the community. To be considered for funding, nonprofits must create a profile on the FLUXX portal before submitting an application. The organization provides funding to various nonprofits that align with its mission and strategies, focusing on innovative initiatives and direct services that improve outcomes in investment priority areas.</w:t>
      </w:r>
      <w:r/>
    </w:p>
    <w:p>
      <w:pPr>
        <w:pStyle w:val="ListNumber"/>
        <w:spacing w:line="240" w:lineRule="auto"/>
        <w:ind w:left="720"/>
      </w:pPr>
      <w:r/>
      <w:hyperlink r:id="rId15">
        <w:r>
          <w:rPr>
            <w:color w:val="0000EE"/>
            <w:u w:val="single"/>
          </w:rPr>
          <w:t>https://grantedai.com/grants/out-georgia-impact-fund-united-way-of-greater-atlanta-6161328d</w:t>
        </w:r>
      </w:hyperlink>
      <w:r>
        <w:t xml:space="preserve"> - The OUT Georgia Impact Fund, sponsored by United Way of Greater Atlanta, provides grant funding to nonprofit organizations that deliver meaningful impact in the lives of Georgia's LGBTQIA+ community. The next round of grants opens on July 1, with grants awarded in January 2026. Eligible 501(c)(3) nonprofit organizations demonstrating excellence and effectiveness in impacting LGBTQIA+ individuals, families, or communities across Georgia are encouraged to apply.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6/20/out-georgia-impact-fund-grants/" TargetMode="External"/><Relationship Id="rId10" Type="http://schemas.openxmlformats.org/officeDocument/2006/relationships/hyperlink" Target="https://unitedwayatlanta.org/out-georgia-impact-fund/?form=out_georgia" TargetMode="External"/><Relationship Id="rId11" Type="http://schemas.openxmlformats.org/officeDocument/2006/relationships/hyperlink" Target="https://unitedwayatlanta.org/grant-opportunity-opens-for-lgbtq-nonprofits/" TargetMode="External"/><Relationship Id="rId12" Type="http://schemas.openxmlformats.org/officeDocument/2006/relationships/hyperlink" Target="https://www.unitedway.org/local/united-states/georgia/united-way-of-greater-atlanta" TargetMode="External"/><Relationship Id="rId13" Type="http://schemas.openxmlformats.org/officeDocument/2006/relationships/hyperlink" Target="https://www.gayborsagency.com/gaybors-fund/impact-fund/" TargetMode="External"/><Relationship Id="rId14" Type="http://schemas.openxmlformats.org/officeDocument/2006/relationships/hyperlink" Target="https://unitedwayatlanta.org/apply-for-a-grant/" TargetMode="External"/><Relationship Id="rId15" Type="http://schemas.openxmlformats.org/officeDocument/2006/relationships/hyperlink" Target="https://grantedai.com/grants/out-georgia-impact-fund-united-way-of-greater-atlanta-6161328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