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Dame Kelly Holmes’ Freedom of the City honour and why it matters for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moment: Olympic legend Dame Kelly Holmes received the Freedom of the City of London ahead of a Mansion House Pride event, a visible salute to her sporting achievements and her openness about sexuality and mental health , and a reminder that inclusion still matters in public life.</w:t>
      </w:r>
      <w:r/>
    </w:p>
    <w:p>
      <w:r/>
      <w:r>
        <w:t>Essential takeaways</w:t>
      </w:r>
      <w:r/>
      <w:r/>
    </w:p>
    <w:p>
      <w:pPr>
        <w:pStyle w:val="ListBullet"/>
        <w:spacing w:line="240" w:lineRule="auto"/>
        <w:ind w:left="720"/>
      </w:pPr>
      <w:r/>
      <w:r>
        <w:rPr>
          <w:b/>
        </w:rPr>
        <w:t>Honour awarded:</w:t>
      </w:r>
      <w:r>
        <w:t xml:space="preserve"> Dame Kelly Holmes was given the Freedom of the City of London before a Pride event at the Mansion House, recognising her achievements and public role. </w:t>
      </w:r>
      <w:r/>
    </w:p>
    <w:p>
      <w:pPr>
        <w:pStyle w:val="ListBullet"/>
        <w:spacing w:line="240" w:lineRule="auto"/>
        <w:ind w:left="720"/>
      </w:pPr>
      <w:r/>
      <w:r>
        <w:rPr>
          <w:b/>
        </w:rPr>
        <w:t>Olympic legacy:</w:t>
      </w:r>
      <w:r>
        <w:t xml:space="preserve"> She won 800m and 1500m gold at Athens 2004, a high point after years of injury and mental health battles. </w:t>
      </w:r>
      <w:r/>
    </w:p>
    <w:p>
      <w:pPr>
        <w:pStyle w:val="ListBullet"/>
        <w:spacing w:line="240" w:lineRule="auto"/>
        <w:ind w:left="720"/>
      </w:pPr>
      <w:r/>
      <w:r>
        <w:rPr>
          <w:b/>
        </w:rPr>
        <w:t>A personal milestone:</w:t>
      </w:r>
      <w:r>
        <w:t xml:space="preserve"> Holmes publicly came out in 2022 and has spoken about the relief of finally living openly. </w:t>
      </w:r>
      <w:r/>
    </w:p>
    <w:p>
      <w:pPr>
        <w:pStyle w:val="ListBullet"/>
        <w:spacing w:line="240" w:lineRule="auto"/>
        <w:ind w:left="720"/>
      </w:pPr>
      <w:r/>
      <w:r>
        <w:rPr>
          <w:b/>
        </w:rPr>
        <w:t>Pride context:</w:t>
      </w:r>
      <w:r>
        <w:t xml:space="preserve"> The Mansion House event featured LGBTQ+ figures and ended with Heather Small performing "Proud," underlining the celebratory tone. </w:t>
      </w:r>
      <w:r/>
    </w:p>
    <w:p>
      <w:pPr>
        <w:pStyle w:val="ListBullet"/>
        <w:spacing w:line="240" w:lineRule="auto"/>
        <w:ind w:left="720"/>
      </w:pPr>
      <w:r/>
      <w:r>
        <w:rPr>
          <w:b/>
        </w:rPr>
        <w:t>City leadership note:</w:t>
      </w:r>
      <w:r>
        <w:t xml:space="preserve"> Alderman Tim Hailes, who may become the City’s first openly gay Lord Mayor, praised Holmes for resilience and honesty.</w:t>
      </w:r>
      <w:r/>
      <w:r/>
    </w:p>
    <w:p>
      <w:pPr>
        <w:pStyle w:val="Heading2"/>
      </w:pPr>
      <w:r>
        <w:t>A bright day at the Mansion House , and a tactile moment of recognition</w:t>
      </w:r>
      <w:r/>
    </w:p>
    <w:p>
      <w:r/>
      <w:r>
        <w:t>Dame Kelly Holmes accepted the Freedom of the City in front of a lively Pride crowd, an emotionally warm and visible moment that felt both ceremonial and intimate. The Freedom is an ancient civic accolade, and seeing it placed alongside Pride activities gives the award a contemporary, inclusive flavour. According to City of London coverage, the freedom is traditionally bestowed to honour contributions to public life, and in Holmes’s case it ties her sporting excellence to advocacy work and personal honesty.</w:t>
      </w:r>
      <w:r/>
    </w:p>
    <w:p>
      <w:pPr>
        <w:pStyle w:val="Heading2"/>
      </w:pPr>
      <w:r>
        <w:t>From Athens gold to speaking openly , the full arc</w:t>
      </w:r>
      <w:r/>
    </w:p>
    <w:p>
      <w:r/>
      <w:r>
        <w:t>Holmes’s double-gold in Athens remains one of Britain’s greatest Olympic stories, achieved after years of setbacks. That sporting high point is inseparable from the off-track narrative she’s shared more recently: long-standing struggles with injury and mental health, and the relief of finally coming out. She told attendees she’d “found the confidence to be myself,” a line that connects her athletic grit to the quieter courage of personal truth.</w:t>
      </w:r>
      <w:r/>
    </w:p>
    <w:p>
      <w:pPr>
        <w:pStyle w:val="Heading2"/>
      </w:pPr>
      <w:r>
        <w:t>Why the Freedom of the City matters for Pride and public visibility</w:t>
      </w:r>
      <w:r/>
    </w:p>
    <w:p>
      <w:r/>
      <w:r>
        <w:t>Giving this civic honour at a Pride event is more than symbolism; it signals that institutions are recognising LGBTQ+ voices in public life. The Mansion House gathering brought together TV personalities, trans advocates and musicians, and closed with Heather Small’s performance of a track that’s become an anthem. Alderman Tim Hailes framed the award as recognition of both achievement and authenticity , and his own potential as the City’s first openly gay Lord Mayor adds an extra layer of meaning to the moment.</w:t>
      </w:r>
      <w:r/>
    </w:p>
    <w:p>
      <w:pPr>
        <w:pStyle w:val="Heading2"/>
      </w:pPr>
      <w:r>
        <w:t>What this means for people watching at home</w:t>
      </w:r>
      <w:r/>
    </w:p>
    <w:p>
      <w:r/>
      <w:r>
        <w:t>For fans and newcomers alike, Holmes’s story is a reminder that sporting greatness and personal vulnerability can sit together. If you’re supporting someone who’s coming out or recovering from mental health challenges, this is the kind of public example that can help normalise those journeys. Practical step: amplify stories of resilience locally, and look to civic events like this as platforms that can change perceptions, not just celebrate celebrities.</w:t>
      </w:r>
      <w:r/>
    </w:p>
    <w:p>
      <w:pPr>
        <w:pStyle w:val="Heading2"/>
      </w:pPr>
      <w:r>
        <w:t>The civic tradition , ancient rituals, modern messages</w:t>
      </w:r>
      <w:r/>
    </w:p>
    <w:p>
      <w:r/>
      <w:r>
        <w:t>The Freedom of the City is a centuries-old privilege, and the City of London’s website outlines how it’s awarded to notable individuals. Recent group ceremonies have honoured dozens of people for varied reasons, showing the accolade’s continuing role as civic recognition. That juxtaposition of history and modern social causes makes Holmes’s award feel like a small but meaningful bridge between past and present.</w:t>
      </w:r>
      <w:r/>
    </w:p>
    <w:p>
      <w:r/>
      <w:r>
        <w:t>It's a small public gesture with a big heart , and a welcome reminder that visibility, in sport and civic life,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https://ca.news.yahoo.com/dame-kelly-holmes-awarded-freedom-145704911.html</w:t>
        </w:r>
      </w:hyperlink>
      <w:r>
        <w:t xml:space="preserve"> - Please view link - unable to able to access data</w:t>
      </w:r>
      <w:r/>
    </w:p>
    <w:p>
      <w:pPr>
        <w:pStyle w:val="ListNumber"/>
        <w:spacing w:line="240" w:lineRule="auto"/>
        <w:ind w:left="720"/>
      </w:pPr>
      <w:r/>
      <w:hyperlink r:id="rId10">
        <w:r>
          <w:rPr>
            <w:color w:val="0000EE"/>
            <w:u w:val="single"/>
          </w:rPr>
          <w:t>https://www.cityoflondon.gov.uk/about-us/law-historic-governance/freedom-of-the-city</w:t>
        </w:r>
      </w:hyperlink>
      <w:r>
        <w:t xml:space="preserve"> - The City of London website provides detailed information about the Freedom of the City, including its history, the ceremony, and notable recipients. The Freedom is a historic honour recognising individuals for their contributions to society, with ceremonies held at Guildhall. The website also lists famous Freemen, such as William Pitt the Younger, Lord Nelson, and Florence Nightingale, highlighting the tradition's long-standing significance.</w:t>
      </w:r>
      <w:r/>
    </w:p>
    <w:p>
      <w:pPr>
        <w:pStyle w:val="ListNumber"/>
        <w:spacing w:line="240" w:lineRule="auto"/>
        <w:ind w:left="720"/>
      </w:pPr>
      <w:r/>
      <w:hyperlink r:id="rId13">
        <w:r>
          <w:rPr>
            <w:color w:val="0000EE"/>
            <w:u w:val="single"/>
          </w:rPr>
          <w:t>https://www.cityoflondon.gov.uk/news/amy-lame-awarded-freedom-of-the-city-of-london</w:t>
        </w:r>
      </w:hyperlink>
      <w:r>
        <w:t xml:space="preserve"> - In July 2023, Amy Lamé, London's first Night Czar, was awarded the Freedom of the City of London. The American-British performer and BBC Radio 6Music presenter has been instrumental in promoting London's nightlife and safeguarding venues. The ceremony took place at Guildhall, attended by her family and friends, marking a significant recognition of her contributions to the city's cultural landscape.</w:t>
      </w:r>
      <w:r/>
    </w:p>
    <w:p>
      <w:pPr>
        <w:pStyle w:val="ListNumber"/>
        <w:spacing w:line="240" w:lineRule="auto"/>
        <w:ind w:left="720"/>
      </w:pPr>
      <w:r/>
      <w:hyperlink r:id="rId11">
        <w:r>
          <w:rPr>
            <w:color w:val="0000EE"/>
            <w:u w:val="single"/>
          </w:rPr>
          <w:t>https://www.cityoflondon.gov.uk/news/forty-remarkable-individuals-awarded-freedom-of-the-city-of-london-in-group-ceremony</w:t>
        </w:r>
      </w:hyperlink>
      <w:r>
        <w:t xml:space="preserve"> - In July 2024, 40 individuals from various sectors, including science, medicine, business, academia, education, and arts, were awarded the Freedom of the City of London. The ceremony, hosted by Lord Mayor Professor Michael Mainelli, honoured these recipients for their outstanding contributions. The awards align with the Lord Mayor’s 'Connect to Prosper' theme, focusing on the City's expertise in areas like finance, law, art, and engineering.</w:t>
      </w:r>
      <w:r/>
    </w:p>
    <w:p>
      <w:pPr>
        <w:pStyle w:val="ListNumber"/>
        <w:spacing w:line="240" w:lineRule="auto"/>
        <w:ind w:left="720"/>
      </w:pPr>
      <w:r/>
      <w:hyperlink r:id="rId14">
        <w:r>
          <w:rPr>
            <w:color w:val="0000EE"/>
            <w:u w:val="single"/>
          </w:rPr>
          <w:t>https://www.cityoflondon.gov.uk/news/forty-remarkable-individuals-awarded-freedom-of-the-city-of-london-in-group-ceremony-number-2</w:t>
        </w:r>
      </w:hyperlink>
      <w:r>
        <w:t xml:space="preserve"> - A second group ceremony in July 2024 saw 40 individuals from diverse fields awarded the Freedom of the City of London. Hosted by Lord Mayor Professor Michael Mainelli, the event recognised achievements in sectors such as science, medicine, business, academia, education, and arts. The awards are part of the Lord Mayor’s 'Connect to Prosper' theme, emphasising the City's expertise in areas like finance, law, art, and engineering.</w:t>
      </w:r>
      <w:r/>
    </w:p>
    <w:p>
      <w:pPr>
        <w:pStyle w:val="ListNumber"/>
        <w:spacing w:line="240" w:lineRule="auto"/>
        <w:ind w:left="720"/>
      </w:pPr>
      <w:r/>
      <w:hyperlink r:id="rId15">
        <w:r>
          <w:rPr>
            <w:color w:val="0000EE"/>
            <w:u w:val="single"/>
          </w:rPr>
          <w:t>https://www.cityoflondon.gov.uk/news/forty-remarkable-individuals-awarded-freedom-of-the-city-of-london-in-group-ceremony-number-3</w:t>
        </w:r>
      </w:hyperlink>
      <w:r>
        <w:t xml:space="preserve"> - The third group ceremony in October 2024 honoured 37 individuals from sectors including business, finance, law, education, medicine, literature, and diversity and inclusion with the Freedom of the City of London. Hosted by Lord Mayor Professor Michael Mainelli, the event recognised outstanding achievements in these fields. The awards are part of the Lord Mayor’s 'Connect to Prosper' theme, focusing on the City's expertise in areas like finance, law, and engineering.</w:t>
      </w:r>
      <w:r/>
    </w:p>
    <w:p>
      <w:pPr>
        <w:pStyle w:val="ListNumber"/>
        <w:spacing w:line="240" w:lineRule="auto"/>
        <w:ind w:left="720"/>
      </w:pPr>
      <w:r/>
      <w:hyperlink r:id="rId12">
        <w:r>
          <w:rPr>
            <w:color w:val="0000EE"/>
            <w:u w:val="single"/>
          </w:rPr>
          <w:t>https://www.cityoflondon.gov.uk/news/lord-johnson-awarded-freedom-of-the-city</w:t>
        </w:r>
      </w:hyperlink>
      <w:r>
        <w:t xml:space="preserve"> - In November 2023, Lord Johnson of Lainston, CBE, Minister of State in the Department for Business and Trade, was awarded the Freedom of the City of London. The ceremony recognised his services to the City, the UK, and the financial services sector. Lord Johnson has a background in financial services and has served in various government roles, including as a non-executive board member of the Department for International Trade.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dame-kelly-holmes-awarded-freedom-145704911.html" TargetMode="External"/><Relationship Id="rId10" Type="http://schemas.openxmlformats.org/officeDocument/2006/relationships/hyperlink" Target="https://www.cityoflondon.gov.uk/about-us/law-historic-governance/freedom-of-the-city" TargetMode="External"/><Relationship Id="rId11" Type="http://schemas.openxmlformats.org/officeDocument/2006/relationships/hyperlink" Target="https://www.cityoflondon.gov.uk/news/forty-remarkable-individuals-awarded-freedom-of-the-city-of-london-in-group-ceremony" TargetMode="External"/><Relationship Id="rId12" Type="http://schemas.openxmlformats.org/officeDocument/2006/relationships/hyperlink" Target="https://www.cityoflondon.gov.uk/news/lord-johnson-awarded-freedom-of-the-city" TargetMode="External"/><Relationship Id="rId13" Type="http://schemas.openxmlformats.org/officeDocument/2006/relationships/hyperlink" Target="https://www.cityoflondon.gov.uk/news/amy-lame-awarded-freedom-of-the-city-of-london" TargetMode="External"/><Relationship Id="rId14" Type="http://schemas.openxmlformats.org/officeDocument/2006/relationships/hyperlink" Target="https://www.cityoflondon.gov.uk/news/forty-remarkable-individuals-awarded-freedom-of-the-city-of-london-in-group-ceremony-number-2" TargetMode="External"/><Relationship Id="rId15" Type="http://schemas.openxmlformats.org/officeDocument/2006/relationships/hyperlink" Target="https://www.cityoflondon.gov.uk/news/forty-remarkable-individuals-awarded-freedom-of-the-city-of-london-in-group-ceremony-number-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