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Tennis Players Who've Served at Wimbledon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tennis fans are watching closely: Wimbledon 2026 brings another spotlight on LGBTQ+ players past and present, reminding us why representation on Centre Court matters. From trailblazers with record titles to modern players quietly changing the game, here’s who has served , and why it still matters.</w:t>
      </w:r>
      <w:r/>
    </w:p>
    <w:p>
      <w:r/>
      <w:r>
        <w:t>Essential Takeaways</w:t>
      </w:r>
      <w:r/>
      <w:r/>
    </w:p>
    <w:p>
      <w:pPr>
        <w:pStyle w:val="ListBullet"/>
        <w:spacing w:line="240" w:lineRule="auto"/>
        <w:ind w:left="720"/>
      </w:pPr>
      <w:r/>
      <w:r>
        <w:rPr>
          <w:b/>
        </w:rPr>
        <w:t>Historic legend:</w:t>
      </w:r>
      <w:r>
        <w:t xml:space="preserve"> Billie Jean King holds an unmatched 20 Wimbledon titles and has long been an outspoken equality advocate. </w:t>
      </w:r>
      <w:r/>
    </w:p>
    <w:p>
      <w:pPr>
        <w:pStyle w:val="ListBullet"/>
        <w:spacing w:line="240" w:lineRule="auto"/>
        <w:ind w:left="720"/>
      </w:pPr>
      <w:r/>
      <w:r>
        <w:rPr>
          <w:b/>
        </w:rPr>
        <w:t>Modern pioneers:</w:t>
      </w:r>
      <w:r>
        <w:t xml:space="preserve"> Daria Kasatkina and Nadia Podoroska are among recent players who came out publicly while maintaining strong Wimbledon showings. </w:t>
      </w:r>
      <w:r/>
    </w:p>
    <w:p>
      <w:pPr>
        <w:pStyle w:val="ListBullet"/>
        <w:spacing w:line="240" w:lineRule="auto"/>
        <w:ind w:left="720"/>
      </w:pPr>
      <w:r/>
      <w:r>
        <w:rPr>
          <w:b/>
        </w:rPr>
        <w:t>Firsts and milestones:</w:t>
      </w:r>
      <w:r>
        <w:t xml:space="preserve"> Belgium’s Greet Minnen and Alison Van Uytvanck were the first same-sex couple to play doubles together at Wimbledon. </w:t>
      </w:r>
      <w:r/>
    </w:p>
    <w:p>
      <w:pPr>
        <w:pStyle w:val="ListBullet"/>
        <w:spacing w:line="240" w:lineRule="auto"/>
        <w:ind w:left="720"/>
      </w:pPr>
      <w:r/>
      <w:r>
        <w:rPr>
          <w:b/>
        </w:rPr>
        <w:t>Men in the open:</w:t>
      </w:r>
      <w:r>
        <w:t xml:space="preserve"> Mika Brunold is one of the very few active men to come out while competing, a notable step in a still-quiet men’s game. </w:t>
      </w:r>
      <w:r/>
    </w:p>
    <w:p>
      <w:pPr>
        <w:pStyle w:val="ListBullet"/>
        <w:spacing w:line="240" w:lineRule="auto"/>
        <w:ind w:left="720"/>
      </w:pPr>
      <w:r/>
      <w:r>
        <w:rPr>
          <w:b/>
        </w:rPr>
        <w:t>Hidden histories:</w:t>
      </w:r>
      <w:r>
        <w:t xml:space="preserve"> Players such as Gottfried von Cramm navigated hostile laws and secrecy, underscoring how far attitudes have shifted.</w:t>
      </w:r>
      <w:r/>
      <w:r/>
    </w:p>
    <w:p>
      <w:pPr>
        <w:pStyle w:val="Heading2"/>
      </w:pPr>
      <w:r>
        <w:t>Centre Court’s most famous advocate: Billie Jean King still matters</w:t>
      </w:r>
      <w:r/>
    </w:p>
    <w:p>
      <w:r/>
      <w:r>
        <w:t>Billie Jean King’s name still fills the stands with a familiar warmth; her record 20 Wimbledon titles give her an almost mythical status on those lawns, and she’s never shied away from using that platform. According to coverage of her career, King has repeatedly spoken out on LGBTQ+ rights and sports equality, blending advocacy with the crisp, competitive instincts fans remember. Her public outing in the early 1980s changed her life, but she refused to retreat, turning personal adversity into a broader fight for fairness. That mix of grit and grace is why her voice remains influential in debates about sport and inclusion. If you’re looking for a model of activism on and off court, she’s the blueprint.</w:t>
      </w:r>
      <w:r/>
    </w:p>
    <w:p>
      <w:pPr>
        <w:pStyle w:val="Heading2"/>
      </w:pPr>
      <w:r>
        <w:t>Daria Kasatkina: a modern coming out that rippled across the tour</w:t>
      </w:r>
      <w:r/>
    </w:p>
    <w:p>
      <w:r/>
      <w:r>
        <w:t>Daria Kasatkina’s decision to come out in 2022 was covered widely and praised for its courage, especially given her Russian origins and the political backdrop many athletes face. Reporters noted she later switched nationality to Australia and continued to perform strongly at Wimbledon, with a 2018 quarterfinal a career highlight there. Her public relationship and eventual engagement to figure skater Natalia Zabiiako also attracted attention, as did the couple’s vlog, which gives fans a candid glimpse into life on tour. For players weighing visibility against privacy, Kasatkina’s path shows there’s space to be open while still focusing on performance.</w:t>
      </w:r>
      <w:r/>
    </w:p>
    <w:p>
      <w:pPr>
        <w:pStyle w:val="Heading2"/>
      </w:pPr>
      <w:r>
        <w:t>Couples on court: Minnen and Van Uytvanck made history with a kiss and a match</w:t>
      </w:r>
      <w:r/>
    </w:p>
    <w:p>
      <w:r/>
      <w:r>
        <w:t>Belgian players Greet Minnen and Alison Van Uytvanck provided one of those joyful, viral tennis moments when their on-court kiss after a win became widely shared. They then became the first same-sex couple to partner in a Wimbledon doubles match in 2019 , a small, very public milestone for visibility in sport. Their relationship later ended and both have continued their careers and personal lives in new directions, but that Wimbledon moment remains a reminder of how sport intersects with culture. For fans, it felt intimate and celebratory; for the game, it nudged open a door to normalising queer relationships in elite sport.</w:t>
      </w:r>
      <w:r/>
    </w:p>
    <w:p>
      <w:pPr>
        <w:pStyle w:val="Heading2"/>
      </w:pPr>
      <w:r>
        <w:t>Martina Navratilova and the complexity of legacy</w:t>
      </w:r>
      <w:r/>
    </w:p>
    <w:p>
      <w:r/>
      <w:r>
        <w:t>Martina Navratilova’s nine Wimbledon singles titles make her one of the tournament’s all-time greats, and her coming out decades ago helped normalise gay athletes in tennis. But her legacy isn’t a simple trophy case; her public comments about trans athletes have provoked criticism and sparked wider debate. Those tensions highlight how sports heroes can be progressive in some arenas and controversial in others. For readers, it’s a useful reminder that representation doesn’t erase disagreement, and that discussions about fairness and identity in sport are ongoing and often complicated.</w:t>
      </w:r>
      <w:r/>
    </w:p>
    <w:p>
      <w:pPr>
        <w:pStyle w:val="Heading2"/>
      </w:pPr>
      <w:r>
        <w:t>Men coming out in the men’s game: Mika Brunold’s quiet but significant step</w:t>
      </w:r>
      <w:r/>
    </w:p>
    <w:p>
      <w:r/>
      <w:r>
        <w:t>The men’s professional game still has far fewer openly gay players than the women’s tour, so when Swiss player Mika Brunold came out in 2025 it made headlines. Brunold became one of the highest-ranked active openly gay men and appeared at Wimbledon qualifying rounds, which many saw as an encouraging sign for younger players who don’t want to hide. His post about coming out emphasised personal truth and the hope of expanding conversation. Practically, having even a handful of men who are open while competing helps chip away at stigma and shows future generations they can be themselves without ending their careers.</w:t>
      </w:r>
      <w:r/>
    </w:p>
    <w:p>
      <w:pPr>
        <w:pStyle w:val="Heading2"/>
      </w:pPr>
      <w:r>
        <w:t>Remembering hidden histories: von Cramm shows how dangerous secrecy once was</w:t>
      </w:r>
      <w:r/>
    </w:p>
    <w:p>
      <w:r/>
      <w:r>
        <w:t>Gottfried von Cramm’s story takes us back to an era when homosexuality was criminalised and careers were shadowed by fear. The German star reached Wimbledon finals in the 1930s but had to keep his private life secret; historical accounts show he faced arrest and public scrutiny despite his talent. That history helps explain why visibility today feels so precious. Looking at the contrast between past secrecy and modern openness underscores how much has changed , and why supporting players who step forward continues to matter.</w:t>
      </w:r>
      <w:r/>
    </w:p>
    <w:p>
      <w:r/>
      <w:r>
        <w:t>It's a small, meaningful serve of progress each time a player steps into the light.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[7]</w:t>
        </w:r>
      </w:hyperlink>
      <w:r>
        <w:t xml:space="preserve">, </w:t>
      </w:r>
      <w:hyperlink r:id="rId10">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0">
        <w:r>
          <w:rPr>
            <w:color w:val="0000EE"/>
            <w:u w:val="single"/>
          </w:rPr>
          <w:t>[5]</w:t>
        </w:r>
      </w:hyperlink>
      <w:r>
        <w:t xml:space="preserve">- Paragraph 5: </w:t>
      </w:r>
      <w:hyperlink r:id="rId10">
        <w:r>
          <w:rPr>
            <w:color w:val="0000EE"/>
            <w:u w:val="single"/>
          </w:rPr>
          <w:t>[5]</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[3]</w:t>
        </w:r>
      </w:hyperlink>
      <w:r>
        <w:t xml:space="preserve">- Paragraph 7: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https://www.thepinknews.com/2026/06/19/the-lgbtq-tennis-players-who-have-served-at-wimbledon/</w:t>
        </w:r>
      </w:hyperlink>
      <w:r>
        <w:t xml:space="preserve"> - Please view link - unable to able to access data</w:t>
      </w:r>
      <w:r/>
    </w:p>
    <w:p>
      <w:pPr>
        <w:pStyle w:val="ListNumber"/>
        <w:spacing w:line="240" w:lineRule="auto"/>
        <w:ind w:left="720"/>
      </w:pPr>
      <w:r/>
      <w:hyperlink r:id="rId9">
        <w:r>
          <w:rPr>
            <w:color w:val="0000EE"/>
            <w:u w:val="single"/>
          </w:rPr>
          <w:t>https://www.thepinknews.com/2026/06/19/the-lgbtq-tennis-players-who-have-served-at-wimbledon/</w:t>
        </w:r>
      </w:hyperlink>
      <w:r>
        <w:t xml:space="preserve"> - This article highlights several LGBTQ+ tennis players who have competed at Wimbledon. It features Billie Jean King, who has won a record 20 career titles at Wimbledon; Daria Kasatkina, who came out as a lesbian in 2022 and reached the 2018 quarterfinals; and the Belgian duo Greet Minnen and Alison Van Uytvanck, who made history in 2019 as the first same-sex couple to compete in a doubles match together at Wimbledon. The piece also touches upon other players like Gottfried von Cramm, Martina Navratilova, Mika Brunold, and Nadia Podoroska, discussing their contributions and experiences in the sport.</w:t>
      </w:r>
      <w:r/>
    </w:p>
    <w:p>
      <w:pPr>
        <w:pStyle w:val="ListNumber"/>
        <w:spacing w:line="240" w:lineRule="auto"/>
        <w:ind w:left="720"/>
      </w:pPr>
      <w:r/>
      <w:hyperlink r:id="rId13">
        <w:r>
          <w:rPr>
            <w:color w:val="0000EE"/>
            <w:u w:val="single"/>
          </w:rPr>
          <w:t>https://www.tennis.com/news/articles/russian-tennis-player-kasatkina-says-she-is-dating-a-woman</w:t>
        </w:r>
      </w:hyperlink>
      <w:r>
        <w:t xml:space="preserve"> - In this article, Russian tennis player Daria Kasatkina publicly comes out as gay during an interview with Russian blogger Vitya Kravchenko. She confirms her relationship with a woman and discusses the challenges of living openly in Russia, where LGBTQ+ rights are restricted. Kasatkina emphasizes the importance of authenticity and criticizes the societal pressures to conform to traditional norms.</w:t>
      </w:r>
      <w:r/>
    </w:p>
    <w:p>
      <w:pPr>
        <w:pStyle w:val="ListNumber"/>
        <w:spacing w:line="240" w:lineRule="auto"/>
        <w:ind w:left="720"/>
      </w:pPr>
      <w:r/>
      <w:hyperlink r:id="rId12">
        <w:r>
          <w:rPr>
            <w:color w:val="0000EE"/>
            <w:u w:val="single"/>
          </w:rPr>
          <w:t>https://www.theguardian.com/world/2022/jul/19/monumental-russian-tennis-player-daria-kasatkina-praised-for-coming-out-as-gay</w:t>
        </w:r>
      </w:hyperlink>
      <w:r>
        <w:t xml:space="preserve"> - This piece covers the reactions to Daria Kasatkina's coming out as gay, highlighting the significance of her decision in Russia, where LGBTQ+ rights are limited. Activists and fellow athletes praise her for her courage, viewing it as a monumental moment for the rights of LGBTQ+ people in the country. The article also delves into the societal context and the challenges faced by LGBTQ+ individuals in Russia.</w:t>
      </w:r>
      <w:r/>
    </w:p>
    <w:p>
      <w:pPr>
        <w:pStyle w:val="ListNumber"/>
        <w:spacing w:line="240" w:lineRule="auto"/>
        <w:ind w:left="720"/>
      </w:pPr>
      <w:r/>
      <w:hyperlink r:id="rId10">
        <w:r>
          <w:rPr>
            <w:color w:val="0000EE"/>
            <w:u w:val="single"/>
          </w:rPr>
          <w:t>https://www.pride.com/culture/sports/queer-professional-women-tennis-players</w:t>
        </w:r>
      </w:hyperlink>
      <w:r>
        <w:t xml:space="preserve"> - This article profiles seven lesbian and sapphic athletes making an impact in professional women's tennis. It includes Billie Jean King, who came out as gay in 1981, and Martina Navratilova, among others. The piece discusses their contributions to the sport and the significance of their openness about their sexuality, highlighting the progress and ongoing challenges for LGBTQ+ athletes in tennis.</w:t>
      </w:r>
      <w:r/>
    </w:p>
    <w:p>
      <w:pPr>
        <w:pStyle w:val="ListNumber"/>
        <w:spacing w:line="240" w:lineRule="auto"/>
        <w:ind w:left="720"/>
      </w:pPr>
      <w:r/>
      <w:hyperlink r:id="rId14">
        <w:r>
          <w:rPr>
            <w:color w:val="0000EE"/>
            <w:u w:val="single"/>
          </w:rPr>
          <w:t>https://www.time.com/5621160/gay-couple-wimbledon-doubles/</w:t>
        </w:r>
      </w:hyperlink>
      <w:r>
        <w:t xml:space="preserve"> - This article reports on Belgian tennis players Alison van Uytvanck and Greet Minnen becoming the first openly same-sex couple to play together in a doubles match at Wimbledon. It details their relationship, their historic match, and the reactions from the tennis community. The piece also touches upon the broader context of LGBTQ+ representation in sports and the significance of their visibility.</w:t>
      </w:r>
      <w:r/>
    </w:p>
    <w:p>
      <w:pPr>
        <w:pStyle w:val="ListNumber"/>
        <w:spacing w:line="240" w:lineRule="auto"/>
        <w:ind w:left="720"/>
      </w:pPr>
      <w:r/>
      <w:hyperlink r:id="rId11">
        <w:r>
          <w:rPr>
            <w:color w:val="0000EE"/>
            <w:u w:val="single"/>
          </w:rPr>
          <w:t>https://www.axios.com/2024/09/19/billie-jean-king-congressional-gold-medal</w:t>
        </w:r>
      </w:hyperlink>
      <w:r>
        <w:t xml:space="preserve"> - This article announces that tennis legend Billie Jean King will become the first female athlete to receive the Congressional Gold Medal. It highlights her lifelong advocacy for Title IX and her promotion of gender and LGBTQ+ equality both on and off the tennis court. The piece also touches upon her achievements in the sport and her influence on improving conditions for women and girls in sports, education, and the workforce.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9/the-lgbtq-tennis-players-who-have-served-at-wimbledon/" TargetMode="External"/><Relationship Id="rId10" Type="http://schemas.openxmlformats.org/officeDocument/2006/relationships/hyperlink" Target="https://www.pride.com/culture/sports/queer-professional-women-tennis-players" TargetMode="External"/><Relationship Id="rId11" Type="http://schemas.openxmlformats.org/officeDocument/2006/relationships/hyperlink" Target="https://www.axios.com/2024/09/19/billie-jean-king-congressional-gold-medal" TargetMode="External"/><Relationship Id="rId12" Type="http://schemas.openxmlformats.org/officeDocument/2006/relationships/hyperlink" Target="https://www.theguardian.com/world/2022/jul/19/monumental-russian-tennis-player-daria-kasatkina-praised-for-coming-out-as-gay" TargetMode="External"/><Relationship Id="rId13" Type="http://schemas.openxmlformats.org/officeDocument/2006/relationships/hyperlink" Target="https://www.tennis.com/news/articles/russian-tennis-player-kasatkina-says-she-is-dating-a-woman" TargetMode="External"/><Relationship Id="rId14" Type="http://schemas.openxmlformats.org/officeDocument/2006/relationships/hyperlink" Target="https://www.time.com/5621160/gay-couple-wimbledon-doub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