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Hiring Drives: How TELUS Digital India Is Recruiting LGBTQIA+ Talent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companies that hire inclusively , TELUS Digital India spent June spotlighting Pride with a dedicated walk‑in hiring drive, awareness events and allyship campaigns, all aimed at making recruitment and everyday work life more welcoming for LGBTQIA+ professionals across the Delhi‑NCR region.</w:t>
      </w:r>
      <w:r/>
    </w:p>
    <w:p>
      <w:r/>
      <w:r>
        <w:t>Essential Takeaways</w:t>
      </w:r>
      <w:r/>
      <w:r/>
    </w:p>
    <w:p>
      <w:pPr>
        <w:pStyle w:val="ListBullet"/>
        <w:spacing w:line="240" w:lineRule="auto"/>
        <w:ind w:left="720"/>
      </w:pPr>
      <w:r/>
      <w:r>
        <w:rPr>
          <w:b/>
        </w:rPr>
        <w:t>Dedicated hiring:</w:t>
      </w:r>
      <w:r>
        <w:t xml:space="preserve"> TELUS Digital India ran a Pride Walk‑In Drive focused on expanding opportunities for LGBTQIA+ candidates in Delhi‑NCR. </w:t>
      </w:r>
      <w:r/>
    </w:p>
    <w:p>
      <w:pPr>
        <w:pStyle w:val="ListBullet"/>
        <w:spacing w:line="240" w:lineRule="auto"/>
        <w:ind w:left="720"/>
      </w:pPr>
      <w:r/>
      <w:r>
        <w:rPr>
          <w:b/>
        </w:rPr>
        <w:t>Year‑round support:</w:t>
      </w:r>
      <w:r>
        <w:t xml:space="preserve"> An employee resource group, Spectrum, backs recruitment with training, community building and awareness programmes. </w:t>
      </w:r>
      <w:r/>
    </w:p>
    <w:p>
      <w:pPr>
        <w:pStyle w:val="ListBullet"/>
        <w:spacing w:line="240" w:lineRule="auto"/>
        <w:ind w:left="720"/>
      </w:pPr>
      <w:r/>
      <w:r>
        <w:rPr>
          <w:b/>
        </w:rPr>
        <w:t>Practical activities:</w:t>
      </w:r>
      <w:r>
        <w:t xml:space="preserve"> Events included Wear Your Pride, watch parties, face‑painting and webinars on psychological safety for LGBTQIA+ staff. </w:t>
      </w:r>
      <w:r/>
    </w:p>
    <w:p>
      <w:pPr>
        <w:pStyle w:val="ListBullet"/>
        <w:spacing w:line="240" w:lineRule="auto"/>
        <w:ind w:left="720"/>
      </w:pPr>
      <w:r/>
      <w:r>
        <w:rPr>
          <w:b/>
        </w:rPr>
        <w:t>Visible actions:</w:t>
      </w:r>
      <w:r>
        <w:t xml:space="preserve"> The company promoted pronoun sharing, bias challenges and manager education to turn policy into daily practice.</w:t>
      </w:r>
      <w:r/>
      <w:r/>
    </w:p>
    <w:p>
      <w:pPr>
        <w:pStyle w:val="Heading2"/>
      </w:pPr>
      <w:r>
        <w:t>Why a Pride hiring drive matters now</w:t>
      </w:r>
      <w:r/>
    </w:p>
    <w:p>
      <w:r/>
      <w:r>
        <w:t>A walk‑in hiring drive during Pride sends a clear signal: recruitment isn’t just about filling seats, it’s about who feels welcome to apply. The drive in Delhi‑NCR puts LGBTQIA+ talent front and centre at the point where careers begin, and that’s both symbolic and practical. Candidates see a company willing to advertise inclusivity publicly, and hiring teams get access to a broader talent pool.</w:t>
      </w:r>
      <w:r/>
    </w:p>
    <w:p>
      <w:r/>
      <w:r>
        <w:t>According to coverage of TELUS Digital’s programmes, the initiative links directly to longer‑term DEI commitments. That matters in a market where retention depends on everyday inclusion, not just statements or once‑a‑year events.</w:t>
      </w:r>
      <w:r/>
    </w:p>
    <w:p>
      <w:pPr>
        <w:pStyle w:val="Heading2"/>
      </w:pPr>
      <w:r>
        <w:t>Spectrum and the case for year‑round support</w:t>
      </w:r>
      <w:r/>
    </w:p>
    <w:p>
      <w:r/>
      <w:r>
        <w:t>Employee resource groups like Spectrum do the heavy lifting after the hiring page has been clicked. They run training, shape culture and provide peer networks so new hires don’t feel isolated. TELUS Digital’s approach pairs recruitment with ongoing education, making it more likely that LGBTQIA+ staff will thrive.</w:t>
      </w:r>
      <w:r/>
    </w:p>
    <w:p>
      <w:r/>
      <w:r>
        <w:t>For jobseekers this means asking about ERGs in interviews , they’re often the best indicator of lived inclusion. For employers, investing in groups like Spectrum pays back in engagement and ideas for inclusive policies.</w:t>
      </w:r>
      <w:r/>
    </w:p>
    <w:p>
      <w:pPr>
        <w:pStyle w:val="Heading2"/>
      </w:pPr>
      <w:r>
        <w:t>Events that make inclusion feel human</w:t>
      </w:r>
      <w:r/>
    </w:p>
    <w:p>
      <w:r/>
      <w:r>
        <w:t>The Pride calendar at TELUS Digital wasn’t just panel talks; it mixed light, expressive events , Wear Your Pride and a glitter &amp; glam contest , with hardier fare, like webinars on managers’ roles in psychological safety. That balance helps normalise self‑expression while training leaders to respond constructively.</w:t>
      </w:r>
      <w:r/>
    </w:p>
    <w:p>
      <w:r/>
      <w:r>
        <w:t>Companies that combine celebratory moments with manager education tend to shift culture more quickly. If you’re hiring, think beyond perks: visible rituals plus leadership training help embed belonging.</w:t>
      </w:r>
      <w:r/>
    </w:p>
    <w:p>
      <w:pPr>
        <w:pStyle w:val="Heading2"/>
      </w:pPr>
      <w:r>
        <w:t>Recruitment meets technology and CX focus</w:t>
      </w:r>
      <w:r/>
    </w:p>
    <w:p>
      <w:r/>
      <w:r>
        <w:t>TELUS Digital is known for AI‑powered customer experience and CX solutions, and it’s notable when a tech‑centric employer makes inclusion part of its talent strategy. A diversity of backgrounds fuels better problem‑solving in product teams, especially where human insight shapes AI and design.</w:t>
      </w:r>
      <w:r/>
    </w:p>
    <w:p>
      <w:r/>
      <w:r>
        <w:t>If you’re applying for roles in CX or AI, look for employers that demonstrate both technical depth and inclusive hiring practices , it’s where workplace creativity and product relevance meet.</w:t>
      </w:r>
      <w:r/>
    </w:p>
    <w:p>
      <w:pPr>
        <w:pStyle w:val="Heading2"/>
      </w:pPr>
      <w:r>
        <w:t>Practical tips for candidates and employers</w:t>
      </w:r>
      <w:r/>
    </w:p>
    <w:p>
      <w:r/>
      <w:r>
        <w:t>Candidates: bring questions about ERGs, manager training and career progression to interviews; ask how pronoun and anonymity policies are handled during onboarding. Employers: advertise hiring drives publicly, pair recruitment with ERG support, and offer manager‑level psychological safety training to make new hires stay. Small gestures , sharing pronouns, hosting inclusive socials , become meaningful if backed by policy and development.</w:t>
      </w:r>
      <w:r/>
    </w:p>
    <w:p>
      <w:r/>
      <w:r>
        <w:t>It's a small change that can make every hire feel like the right fit.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2">
        <w:r>
          <w:rPr>
            <w:color w:val="0000EE"/>
            <w:u w:val="single"/>
          </w:rPr>
          <w:t>[7]</w:t>
        </w:r>
      </w:hyperlink>
      <w:r>
        <w:t xml:space="preserve">- Paragraph 3: </w:t>
      </w:r>
      <w:hyperlink r:id="rId10">
        <w:r>
          <w:rPr>
            <w:color w:val="0000EE"/>
            <w:u w:val="single"/>
          </w:rPr>
          <w:t>[3]</w:t>
        </w:r>
      </w:hyperlink>
      <w:r>
        <w:t xml:space="preserve">, </w:t>
      </w:r>
      <w:hyperlink r:id="rId11">
        <w:r>
          <w:rPr>
            <w:color w:val="0000EE"/>
            <w:u w:val="single"/>
          </w:rPr>
          <w:t>[2]</w:t>
        </w:r>
      </w:hyperlink>
      <w:r>
        <w:t xml:space="preserve">- Paragraph 4: </w:t>
      </w:r>
      <w:hyperlink r:id="rId13">
        <w:r>
          <w:rPr>
            <w:color w:val="0000EE"/>
            <w:u w:val="single"/>
          </w:rPr>
          <w:t>[4]</w:t>
        </w:r>
      </w:hyperlink>
      <w:r>
        <w:t xml:space="preserve">, </w:t>
      </w:r>
      <w:hyperlink r:id="rId9">
        <w:r>
          <w:rPr>
            <w:color w:val="0000EE"/>
            <w:u w:val="single"/>
          </w:rPr>
          <w:t>[1]</w:t>
        </w:r>
      </w:hyperlink>
      <w:r>
        <w:t xml:space="preserve">- Paragraph 5: </w:t>
      </w:r>
      <w:hyperlink r:id="rId14">
        <w:r>
          <w:rPr>
            <w:color w:val="0000EE"/>
            <w:u w:val="single"/>
          </w:rPr>
          <w:t>[6]</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https://www.passionateinmarketing.com/telus-digital-india-expands-lgbtqia-opportunities-through-pride-month-hiring-and-engagement-initiatives/</w:t>
        </w:r>
      </w:hyperlink>
      <w:r>
        <w:t xml:space="preserve"> - Please view link - unable to able to access data</w:t>
      </w:r>
      <w:r/>
    </w:p>
    <w:p>
      <w:pPr>
        <w:pStyle w:val="ListNumber"/>
        <w:spacing w:line="240" w:lineRule="auto"/>
        <w:ind w:left="720"/>
      </w:pPr>
      <w:r/>
      <w:hyperlink r:id="rId11">
        <w:r>
          <w:rPr>
            <w:color w:val="0000EE"/>
            <w:u w:val="single"/>
          </w:rPr>
          <w:t>https://csrtimes.org/telus-digital-diversity-programs/</w:t>
        </w:r>
      </w:hyperlink>
      <w:r>
        <w:t xml:space="preserve"> - TELUS Digital India is enhancing its commitment to Diversity, Equity, and Inclusion (DEI) by organising various activities and learning sessions aimed at educating, engaging, and empowering employees. These initiatives extend beyond Pride Month, fostering an inclusive culture that embraces every individual year-round. During Pride Month, the company hosted both onsite and virtual events, including 'Wear Your Pride' photo booths, rainbow face painting, Pride treasure hunts, virtual Pride movie watch parties, and interactive trivia sessions led by Spectrum, the company's LGBTQIA+ employee resource group. The celebrations also focused on education and creating a culture of belonging, featuring impactful learning sessions, allyship training, and workshops for managers on inclusive leadership. Iftikar Ahmed, Senior Director of Operations at TELUS Digital India, emphasised that Pride is a year-round mindset, with the company committed to creating a workplace where every member of the LGBTQIA+ community feels seen, supported, and empowered to bring their authentic selves to work daily. TELUS Digital India's year-round DEI strategy includes gender-affirming policies, inclusive mental health resources, bias-free hiring and promotion practices, and continuous education for leaders and teams. The company also actively engages in external community support, partnering with NGOs that advocate for LGBTQIA+ youth education and enablement. In a country where studies show that only 16% of LGBTQIA+ professionals feel safe to be fully 'out' at work and where nearly 40% of those face harassment, TELUS Digital India stands out as a people-first workplace actively bridging the gap between policy and lived experience. By fostering inclusive workplaces, TELUS Digital India not only upholds its core values but also drives innovation, collaboration, and business success through diversity.</w:t>
      </w:r>
      <w:r/>
    </w:p>
    <w:p>
      <w:pPr>
        <w:pStyle w:val="ListNumber"/>
        <w:spacing w:line="240" w:lineRule="auto"/>
        <w:ind w:left="720"/>
      </w:pPr>
      <w:r/>
      <w:hyperlink r:id="rId10">
        <w:r>
          <w:rPr>
            <w:color w:val="0000EE"/>
            <w:u w:val="single"/>
          </w:rPr>
          <w:t>https://cxotoday.com/press-release/telus-digital-india-strengthens-its-year-round-commitment-to-lgbtqia-inclusion-during-pride-month/</w:t>
        </w:r>
      </w:hyperlink>
      <w:r>
        <w:t xml:space="preserve"> - TELUS Digital India is reinforcing its commitment to Diversity, Equity, and Inclusion (DEI) by organising a series of activities and learning sessions designed to educate, engage, and empower employees. These initiatives extend beyond Pride Month, aiming to create an inclusive culture that embraces every individual year-round. During Pride Month, the company hosted both onsite and virtual events, including 'Wear Your Pride' photo booths, rainbow face painting, Pride treasure hunts, virtual Pride movie watch parties, and interactive trivia sessions led by Spectrum, the company's LGBTQIA+ employee resource group. The celebrations also focused on education and creating a culture of belonging, featuring impactful learning sessions, allyship training, and workshops for managers on inclusive leadership. Iftikar Ahmed, Senior Director of Operations at TELUS Digital India, stated that Pride is a year-round mindset, with the company committed to creating a workplace where every member of the LGBTQIA+ community feels seen, supported, and empowered to bring their authentic selves to work daily. TELUS Digital India's year-round DEI strategy includes gender-affirming policies, inclusive mental health resources, bias-free hiring and promotion practices, and continuous education for leaders and teams. The company also actively engages in external community support, partnering with NGOs that advocate for LGBTQIA+ youth education and enablement. In a country where studies show that only 16% of LGBTQIA+ professionals feel safe to be fully 'out' at work and where nearly 40% of those face harassment, TELUS Digital India stands out as a people-first workplace actively bridging the gap between policy and lived experience. By fostering inclusive workplaces, TELUS Digital India not only upholds its core values but also drives innovation, collaboration, and business success through diversity.</w:t>
      </w:r>
      <w:r/>
    </w:p>
    <w:p>
      <w:pPr>
        <w:pStyle w:val="ListNumber"/>
        <w:spacing w:line="240" w:lineRule="auto"/>
        <w:ind w:left="720"/>
      </w:pPr>
      <w:r/>
      <w:hyperlink r:id="rId13">
        <w:r>
          <w:rPr>
            <w:color w:val="0000EE"/>
            <w:u w:val="single"/>
          </w:rPr>
          <w:t>https://www.telusdigital.com/about/newsroom/telus-digital-expands-in-asia-and-argentina-to-meet-growing-demand-for-ai-and-cx-solutions</w:t>
        </w:r>
      </w:hyperlink>
      <w:r>
        <w:t xml:space="preserve"> - TELUS Digital has expanded its global delivery footprint across Asia-Pacific and added a new location in Argentina, responding to rising enterprise demand for local market delivery with linguistic and cultural diversity. The expansion strengthens multilingual AI data services, Trust &amp; Safety, and digital customer experience delivery, adding high-demand languages and scaling capabilities such as data annotation, validation, fine-tuning, and generative AI training across global innovation hubs. With over 82,000 team members in 35+ countries, support in 60 customer experience languages, 500+ AI data languages and dialects, and an AI Community of over 1 million contributors, TELUS Digital helps enterprises deploy AI systems responsibly and at scale across markets.</w:t>
      </w:r>
      <w:r/>
    </w:p>
    <w:p>
      <w:pPr>
        <w:pStyle w:val="ListNumber"/>
        <w:spacing w:line="240" w:lineRule="auto"/>
        <w:ind w:left="720"/>
      </w:pPr>
      <w:r/>
      <w:hyperlink r:id="rId15">
        <w:r>
          <w:rPr>
            <w:color w:val="0000EE"/>
            <w:u w:val="single"/>
          </w:rPr>
          <w:t>https://careers.telusdigital.com/locations</w:t>
        </w:r>
      </w:hyperlink>
      <w:r>
        <w:t xml:space="preserve"> - TELUS Digital offers a variety of job opportunities across multiple countries, including Bosnia and Herzegovina, Bulgaria, Canada, El Salvador, Finland, Germany, Guatemala, India, Indonesia, Ireland, Latvia, Mexico, Morocco, Philippines, Romania, South Africa, Spain, Thailand, Turkey, United States, and Vietnam. The company provides roles in various categories such as administrative positions, AI community, artificial intelligence, customer experience (CX), and digital solutions. The India location has 39 job openings, with positions in states like Gujarat and Haryana. TELUS Digital is committed to fostering a diverse and inclusive workplace, offering comprehensive benefits, growth opportunities, and a caring culture.</w:t>
      </w:r>
      <w:r/>
    </w:p>
    <w:p>
      <w:pPr>
        <w:pStyle w:val="ListNumber"/>
        <w:spacing w:line="240" w:lineRule="auto"/>
        <w:ind w:left="720"/>
      </w:pPr>
      <w:r/>
      <w:hyperlink r:id="rId14">
        <w:r>
          <w:rPr>
            <w:color w:val="0000EE"/>
            <w:u w:val="single"/>
          </w:rPr>
          <w:t>https://jobs.telusdigital.com/en/search/jobs/in/india</w:t>
        </w:r>
      </w:hyperlink>
      <w:r>
        <w:t xml:space="preserve"> - TELUS Digital India is hiring for various positions across multiple locations, including Noida, Gurugram, Bengaluru, Mumbai, and Ahmedabad. The company offers roles in customer experience management, digital solutions, AI &amp; data solutions, and trust, safety, and security services. TELUS Digital is committed to fostering a diverse and inclusive workplace, providing comprehensive benefits, growth opportunities, and a caring culture. The hiring process includes applying for open positions, completing job-specific assessments, engaging in multiple interviews, and preparing for onboarding. Once hired, team members can enjoy benefits, growth opportunities, and a supportive work environment.</w:t>
      </w:r>
      <w:r/>
    </w:p>
    <w:p>
      <w:pPr>
        <w:pStyle w:val="ListNumber"/>
        <w:spacing w:line="240" w:lineRule="auto"/>
        <w:ind w:left="720"/>
      </w:pPr>
      <w:r/>
      <w:hyperlink r:id="rId12">
        <w:r>
          <w:rPr>
            <w:color w:val="0000EE"/>
            <w:u w:val="single"/>
          </w:rPr>
          <w:t>https://www.telus.com/en/about/diversity-and-inclusion?linktype=ge-footer</w:t>
        </w:r>
      </w:hyperlink>
      <w:r>
        <w:t xml:space="preserve"> - TELUS is committed to listening, learning, and embracing different perspectives and experiences to foster a culture where everyone can thrive. The company focuses on creating a more accessible world, ensuring all products, services, and workplaces are inclusive and accessible to everyone, including people with disabilities. TELUS supports its LGBTQ2+ team members through inclusive benefits, gender-affirming care, and the award-winning Spectrum Resource Group, allowing everyone to bring their authentic selves to work daily. The company also celebrates cultural diversity, supports women at work, and engages in various programs to promote inclusion and diversity within the organisation.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ssionateinmarketing.com/telus-digital-india-expands-lgbtqia-opportunities-through-pride-month-hiring-and-engagement-initiatives/" TargetMode="External"/><Relationship Id="rId10" Type="http://schemas.openxmlformats.org/officeDocument/2006/relationships/hyperlink" Target="https://cxotoday.com/press-release/telus-digital-india-strengthens-its-year-round-commitment-to-lgbtqia-inclusion-during-pride-month/" TargetMode="External"/><Relationship Id="rId11" Type="http://schemas.openxmlformats.org/officeDocument/2006/relationships/hyperlink" Target="https://csrtimes.org/telus-digital-diversity-programs/" TargetMode="External"/><Relationship Id="rId12" Type="http://schemas.openxmlformats.org/officeDocument/2006/relationships/hyperlink" Target="https://www.telus.com/en/about/diversity-and-inclusion?linktype=ge-footer" TargetMode="External"/><Relationship Id="rId13" Type="http://schemas.openxmlformats.org/officeDocument/2006/relationships/hyperlink" Target="https://www.telusdigital.com/about/newsroom/telus-digital-expands-in-asia-and-argentina-to-meet-growing-demand-for-ai-and-cx-solutions" TargetMode="External"/><Relationship Id="rId14" Type="http://schemas.openxmlformats.org/officeDocument/2006/relationships/hyperlink" Target="https://jobs.telusdigital.com/en/search/jobs/in/india" TargetMode="External"/><Relationship Id="rId15" Type="http://schemas.openxmlformats.org/officeDocument/2006/relationships/hyperlink" Target="https://careers.telusdigital.com/lo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