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Ngizwe Mchunu’s Hate Speech Case and What It Means for Rights in South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South Africans and activists have been following Ngizwe Mchunu’s latest courtroom drama, a hate speech case at the Johannesburg High Court that could shape how social media, public figures and minority protections collide in 2026. Here’s what happened, who’s involved and why it matters.</w:t>
      </w:r>
      <w:r/>
    </w:p>
    <w:p>
      <w:r/>
      <w:r>
        <w:t>Essential Takeaways</w:t>
      </w:r>
      <w:r/>
      <w:r/>
    </w:p>
    <w:p>
      <w:pPr>
        <w:pStyle w:val="ListBullet"/>
        <w:spacing w:line="240" w:lineRule="auto"/>
        <w:ind w:left="720"/>
      </w:pPr>
      <w:r/>
      <w:r>
        <w:rPr>
          <w:b/>
        </w:rPr>
        <w:t>Case filed:</w:t>
      </w:r>
      <w:r>
        <w:t xml:space="preserve"> TransHope launched the hate speech suit in October 2025 after alleged disparaging Facebook posts directed at the LGBTQ+ community. </w:t>
      </w:r>
      <w:r/>
    </w:p>
    <w:p>
      <w:pPr>
        <w:pStyle w:val="ListBullet"/>
        <w:spacing w:line="240" w:lineRule="auto"/>
        <w:ind w:left="720"/>
      </w:pPr>
      <w:r/>
      <w:r>
        <w:rPr>
          <w:b/>
        </w:rPr>
        <w:t>Hearing date:</w:t>
      </w:r>
      <w:r>
        <w:t xml:space="preserve"> The matter was set down for a Johannesburg High Court hearing on 19 June 2026. </w:t>
      </w:r>
      <w:r/>
    </w:p>
    <w:p>
      <w:pPr>
        <w:pStyle w:val="ListBullet"/>
        <w:spacing w:line="240" w:lineRule="auto"/>
        <w:ind w:left="720"/>
      </w:pPr>
      <w:r/>
      <w:r>
        <w:rPr>
          <w:b/>
        </w:rPr>
        <w:t>Supporters joined:</w:t>
      </w:r>
      <w:r>
        <w:t xml:space="preserve"> The Hate Crimes Working Group and the South African Human Rights Commission have joined the application in support. </w:t>
      </w:r>
      <w:r/>
    </w:p>
    <w:p>
      <w:pPr>
        <w:pStyle w:val="ListBullet"/>
        <w:spacing w:line="240" w:lineRule="auto"/>
        <w:ind w:left="720"/>
      </w:pPr>
      <w:r/>
      <w:r>
        <w:rPr>
          <w:b/>
        </w:rPr>
        <w:t>Reliefs sought:</w:t>
      </w:r>
      <w:r>
        <w:t xml:space="preserve"> Petitioners want a public apology, sensitisation training and an appropriate penalty; they argue hate speech fuels violence. </w:t>
      </w:r>
      <w:r/>
    </w:p>
    <w:p>
      <w:pPr>
        <w:pStyle w:val="ListBullet"/>
        <w:spacing w:line="240" w:lineRule="auto"/>
        <w:ind w:left="720"/>
      </w:pPr>
      <w:r/>
      <w:r>
        <w:rPr>
          <w:b/>
        </w:rPr>
        <w:t>Context:</w:t>
      </w:r>
      <w:r>
        <w:t xml:space="preserve"> Mchunu is a high-profile anti-immigrant activist whose rhetoric and demonstrations have stoked wider tension and earlier legal rows.</w:t>
      </w:r>
      <w:r/>
      <w:r/>
    </w:p>
    <w:p>
      <w:pPr>
        <w:pStyle w:val="Heading2"/>
      </w:pPr>
      <w:r>
        <w:t>Courtroom showdown: what’s on the record and why it feels charged</w:t>
      </w:r>
      <w:r/>
    </w:p>
    <w:p>
      <w:r/>
      <w:r>
        <w:t>The headline is blunt: a media personality-turned-activist is facing a formal hate speech challenge for comments made online about a marginalised community, and that always raises the temperature. According to reporting, TransHope alleges Ngizwe Mchunu posted disparaging remarks after images of a same-sex couple in traditional attire went viral, then encouraged a confrontation at a venue that authorities had to defuse. That mix of social-media provocation and on-the-ground mobilisation is precisely what rights groups say makes words dangerous.</w:t>
      </w:r>
      <w:r/>
    </w:p>
    <w:p>
      <w:r/>
      <w:r>
        <w:t>This isn’t an isolated dust-up. The legal push is sharpened by civil-society actors insisting that hate speech is the seedbed of hate crimes. Expect arguments to centre on whether Mchunu’s statements crossed from opinion into unlawful incitement, and whether remedies like apologies and training are appropriate or merely symbolic.</w:t>
      </w:r>
      <w:r/>
    </w:p>
    <w:p>
      <w:pPr>
        <w:pStyle w:val="Heading2"/>
      </w:pPr>
      <w:r>
        <w:t>How the case fits into a pattern: activism, defamation and legal friction</w:t>
      </w:r>
      <w:r/>
    </w:p>
    <w:p>
      <w:r/>
      <w:r>
        <w:t>Mchunu’s name has come up in several legal fights recently, from defamation battles to contempt findings, showing a pattern of contentious public rhetoric meeting judicial rebuke. Media reporting and court documents cited by local outlets show prior orders and suits involving political figures and accusations of defamatory remarks, so this hate speech action lands against a familiar backdrop.</w:t>
      </w:r>
      <w:r/>
    </w:p>
    <w:p>
      <w:r/>
      <w:r>
        <w:t>For readers, the practical point is straightforward: when high-profile activists use mass platforms, the courts increasingly get asked to balance free expression with protection from harm. That tension is playing out here, with the Johannesburg High Court as referee.</w:t>
      </w:r>
      <w:r/>
    </w:p>
    <w:p>
      <w:pPr>
        <w:pStyle w:val="Heading2"/>
      </w:pPr>
      <w:r>
        <w:t>Who’s backing the complaint and what they want</w:t>
      </w:r>
      <w:r/>
    </w:p>
    <w:p>
      <w:r/>
      <w:r>
        <w:t>TransHope initiated the case, and organisations such as the Hate Crimes Working Group and the South African Human Rights Commission later joined in support. That coalition matters , it signals coordinated concern from human-rights and sector-specific groups that the alleged words are not simply offensive, but part of a trajectory that jeopardises safety.</w:t>
      </w:r>
      <w:r/>
    </w:p>
    <w:p>
      <w:r/>
      <w:r>
        <w:t>Petitioners have asked for a public apology, sensitisation training and an appropriate penalty. Those measures aim to provide redress and reduce recurrence; they also reflect a broader trend of courts ordering educational steps, not only fines, in speech-related cases.</w:t>
      </w:r>
      <w:r/>
    </w:p>
    <w:p>
      <w:pPr>
        <w:pStyle w:val="Heading2"/>
      </w:pPr>
      <w:r>
        <w:t>Why South Africa’s social context makes this case resonant</w:t>
      </w:r>
      <w:r/>
    </w:p>
    <w:p>
      <w:r/>
      <w:r>
        <w:t>South Africa continues to wrestle with xenophobic demonstrations, provocative public figures and the role of tradition in identity debates. Mchunu’s prominence in anti-immigrant marches and insistence on cultural boundaries around attire and ceremony have already stirred migrants and minority communities. Add LGBTQ+ rights into the mix and the case becomes a flashpoint for competing claims about culture, belonging and dignity.</w:t>
      </w:r>
      <w:r/>
    </w:p>
    <w:p>
      <w:r/>
      <w:r>
        <w:t>Observers will be watching whether the court’s decision sets a clearer standard for online speech that intersects with public mobilisation. If judges are willing to order remedial steps, it may encourage social-media users and public figures to think twice before amplifying hostile rhetoric.</w:t>
      </w:r>
      <w:r/>
    </w:p>
    <w:p>
      <w:pPr>
        <w:pStyle w:val="Heading2"/>
      </w:pPr>
      <w:r>
        <w:t>What ordinary readers should watch for and practical takeaways</w:t>
      </w:r>
      <w:r/>
    </w:p>
    <w:p>
      <w:r/>
      <w:r>
        <w:t>If you use social platforms or organise public events, the lesson is timely: words can have legal consequences, especially when they’re tied to calls to gather or confront others. For community leaders and influencers, consider plain steps , pause before posting, avoid language that directly targets a protected group, and be ready to engage in mediation or training if challenged.</w:t>
      </w:r>
      <w:r/>
    </w:p>
    <w:p>
      <w:r/>
      <w:r>
        <w:t>For anyone concerned about minority protections, the case is a reminder to keep pressure on institutions that monitor hate crimes and to support routes to justice that include education as well as sanction.</w:t>
      </w:r>
      <w:r/>
    </w:p>
    <w:p>
      <w:r/>
      <w:r>
        <w:t>It's a small but important moment: the court’s ruling could nudge how South Africa polices hate online and in public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https://yen.com.gh/entertainment/celebrities/306477-sa-anti-immigrant-activist-ngizwe-mchunu-faces-hate-speech-case-johannesburg-high-court-hearing/</w:t>
        </w:r>
      </w:hyperlink>
      <w:r>
        <w:t xml:space="preserve"> - Please view link - unable to able to access data</w:t>
      </w:r>
      <w:r/>
    </w:p>
    <w:p>
      <w:pPr>
        <w:pStyle w:val="ListNumber"/>
        <w:spacing w:line="240" w:lineRule="auto"/>
        <w:ind w:left="720"/>
      </w:pPr>
      <w:r/>
      <w:hyperlink r:id="rId10">
        <w:r>
          <w:rPr>
            <w:color w:val="0000EE"/>
            <w:u w:val="single"/>
          </w:rPr>
          <w:t>https://www.mambaonline.com/2026/06/16/ngizwe-mchunu-lgbtq-hate-speech-case-heads-to-johannesburg-high-court/</w:t>
        </w:r>
      </w:hyperlink>
      <w:r>
        <w:t xml:space="preserve"> - Media figure Ngizwe Mchunu faces a hate speech case at the Johannesburg High Court, accused of inciting hatred against the LGBTQ+ community through social media videos condemning a same-sex couple's traditional wedding attire. The case, filed by TransHope in October 2025, is set for hearing on June 19, 2026. The Hate Crimes Working Group (HCWG) and the South African Human Rights Commission (SAHRC) have joined the application in support. The applicants seek relief including a public apology from Mchunu to the LGBTQ+ community, sensitisation training, and an appropriate penalty. (</w:t>
      </w:r>
      <w:hyperlink r:id="rId15">
        <w:r>
          <w:rPr>
            <w:color w:val="0000EE"/>
            <w:u w:val="single"/>
          </w:rPr>
          <w:t>mambaonline.com</w:t>
        </w:r>
      </w:hyperlink>
      <w:r>
        <w:t>)</w:t>
      </w:r>
      <w:r/>
    </w:p>
    <w:p>
      <w:pPr>
        <w:pStyle w:val="ListNumber"/>
        <w:spacing w:line="240" w:lineRule="auto"/>
        <w:ind w:left="720"/>
      </w:pPr>
      <w:r/>
      <w:hyperlink r:id="rId12">
        <w:r>
          <w:rPr>
            <w:color w:val="0000EE"/>
            <w:u w:val="single"/>
          </w:rPr>
          <w:t>https://www.dailydispatch.co.za/news/2026-05-19-pretoria-high-court-orders-ngizwe-mchunu-to-stop-defaming-julius-malema/</w:t>
        </w:r>
      </w:hyperlink>
      <w:r>
        <w:t xml:space="preserve"> - The Pretoria High Court has finalised a defamation case against media personality Ngizwe Mchunu, legally barring him from making further defamatory statements about EFF leader Julius Malema. The case began after Mchunu made controversial public statements in April 2026. Despite attempts to shift the focus, the court granted the final interdict in favour of Malema, prohibiting Mchunu from publishing or repeating the defamatory statements. (</w:t>
      </w:r>
      <w:hyperlink r:id="rId16">
        <w:r>
          <w:rPr>
            <w:color w:val="0000EE"/>
            <w:u w:val="single"/>
          </w:rPr>
          <w:t>dailydispatch.co.za</w:t>
        </w:r>
      </w:hyperlink>
      <w:r>
        <w:t>)</w:t>
      </w:r>
      <w:r/>
    </w:p>
    <w:p>
      <w:pPr>
        <w:pStyle w:val="ListNumber"/>
        <w:spacing w:line="240" w:lineRule="auto"/>
        <w:ind w:left="720"/>
      </w:pPr>
      <w:r/>
      <w:hyperlink r:id="rId17">
        <w:r>
          <w:rPr>
            <w:color w:val="0000EE"/>
            <w:u w:val="single"/>
          </w:rPr>
          <w:t>https://www.enca.com/top-stories/high-court-strikes-malemas-r1m-defamation-case-against-kunene-roll</w:t>
        </w:r>
      </w:hyperlink>
      <w:r>
        <w:t xml:space="preserve"> - The High Court in Johannesburg has struck Economic Freedom Fighters leader Julius Malema’s R1-million defamation case against Patriotic Alliance deputy leader Kenny Kunene off the roll. The case was due to proceed, but was struck from the roll after Malema’s lawyers failed to upload their heads of argument to the court’s CaseLines system on time. Malema's legal team stated the matter would be re-enrolled once the procedural issues are resolved. (</w:t>
      </w:r>
      <w:hyperlink r:id="rId18">
        <w:r>
          <w:rPr>
            <w:color w:val="0000EE"/>
            <w:u w:val="single"/>
          </w:rPr>
          <w:t>enca.com</w:t>
        </w:r>
      </w:hyperlink>
      <w:r>
        <w:t>)</w:t>
      </w:r>
      <w:r/>
    </w:p>
    <w:p>
      <w:pPr>
        <w:pStyle w:val="ListNumber"/>
        <w:spacing w:line="240" w:lineRule="auto"/>
        <w:ind w:left="720"/>
      </w:pPr>
      <w:r/>
      <w:hyperlink r:id="rId13">
        <w:r>
          <w:rPr>
            <w:color w:val="0000EE"/>
            <w:u w:val="single"/>
          </w:rPr>
          <w:t>https://iol.co.za/news/crime-and-courts/2026-06-06-ngizwe-mchunu-issues-apology-to-court-and-malema-after-being-found-guilty-of-contempt/</w:t>
        </w:r>
      </w:hyperlink>
      <w:r>
        <w:t xml:space="preserve"> - Ngizwe Mchunu has issued an unreserved public apology to the High Court and EFF leader Julius Malema after being found guilty of contempt of court for violating previous court orders that barred him from repeating certain allegations and insults directed at the opposition politician. The Gauteng Division of the High Court in Pretoria found Mchunu guilty of contempt for intentionally and unlawfully republishing prohibited statements on May 20 and 21, 2026. As part of the order, the court issued a warrant for Mchunu’s arrest and a 10-day custodial sentence, which was suspended on condition that he complies with several requirements, including publishing an unreserved apology on all social media platforms. (</w:t>
      </w:r>
      <w:hyperlink r:id="rId19">
        <w:r>
          <w:rPr>
            <w:color w:val="0000EE"/>
            <w:u w:val="single"/>
          </w:rPr>
          <w:t>iol.co.za</w:t>
        </w:r>
      </w:hyperlink>
      <w:r>
        <w:t>)</w:t>
      </w:r>
      <w:r/>
    </w:p>
    <w:p>
      <w:pPr>
        <w:pStyle w:val="ListNumber"/>
        <w:spacing w:line="240" w:lineRule="auto"/>
        <w:ind w:left="720"/>
      </w:pPr>
      <w:r/>
      <w:hyperlink r:id="rId14">
        <w:r>
          <w:rPr>
            <w:color w:val="0000EE"/>
            <w:u w:val="single"/>
          </w:rPr>
          <w:t>https://www.sowetan.co.za/news/2026-05-01-malema-sues-ngizwe-mchunu-for-r1m-over-alleged-defamatory-remarks/</w:t>
        </w:r>
      </w:hyperlink>
      <w:r>
        <w:t xml:space="preserve"> - EFF leader Julius Malema has instituted legal action against cultural activist and former radio personality Ngizwe Mchunu, demanding R1 million in damages over alleged defamatory statements made during a recent televised interview and widely circulated social media clips. According to a letter issued by England Slabbert Attorneys Inc, representing Malema, Mchunu must retract the statements and issue a public apology across all his platforms. (</w:t>
      </w:r>
      <w:hyperlink r:id="rId20">
        <w:r>
          <w:rPr>
            <w:color w:val="0000EE"/>
            <w:u w:val="single"/>
          </w:rPr>
          <w:t>sowetan.co.za</w:t>
        </w:r>
      </w:hyperlink>
      <w:r>
        <w:t>)</w:t>
      </w:r>
      <w:r/>
    </w:p>
    <w:p>
      <w:pPr>
        <w:pStyle w:val="ListNumber"/>
        <w:spacing w:line="240" w:lineRule="auto"/>
        <w:ind w:left="720"/>
      </w:pPr>
      <w:r/>
      <w:hyperlink r:id="rId11">
        <w:r>
          <w:rPr>
            <w:color w:val="0000EE"/>
            <w:u w:val="single"/>
          </w:rPr>
          <w:t>https://www.ecr.co.za/news/news/ngizwe-mchunu-hate-speech-complaints-sahrc/</w:t>
        </w:r>
      </w:hyperlink>
      <w:r>
        <w:t xml:space="preserve"> - The South African Human Rights Commission (SAHRC) is assessing complaints about alleged hate speech against Indians made by radio personality Ngizwe Mchunu. A podcast circulating on social media features Mchunu apparently describing Indians as "Amakulas." The South African Hindu Dharma Sabha has condemned the remarks, saying they could potentially fuel racial tensions in the country. The SAHRC is evaluating the complaints to determine appropriate action. (</w:t>
      </w:r>
      <w:hyperlink r:id="rId21">
        <w:r>
          <w:rPr>
            <w:color w:val="0000EE"/>
            <w:u w:val="single"/>
          </w:rPr>
          <w:t>ecr.co.za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en.com.gh/entertainment/celebrities/306477-sa-anti-immigrant-activist-ngizwe-mchunu-faces-hate-speech-case-johannesburg-high-court-hearing/" TargetMode="External"/><Relationship Id="rId10" Type="http://schemas.openxmlformats.org/officeDocument/2006/relationships/hyperlink" Target="https://www.mambaonline.com/2026/06/16/ngizwe-mchunu-lgbtq-hate-speech-case-heads-to-johannesburg-high-court/" TargetMode="External"/><Relationship Id="rId11" Type="http://schemas.openxmlformats.org/officeDocument/2006/relationships/hyperlink" Target="https://www.ecr.co.za/news/news/ngizwe-mchunu-hate-speech-complaints-sahrc/" TargetMode="External"/><Relationship Id="rId12" Type="http://schemas.openxmlformats.org/officeDocument/2006/relationships/hyperlink" Target="https://www.dailydispatch.co.za/news/2026-05-19-pretoria-high-court-orders-ngizwe-mchunu-to-stop-defaming-julius-malema/" TargetMode="External"/><Relationship Id="rId13" Type="http://schemas.openxmlformats.org/officeDocument/2006/relationships/hyperlink" Target="https://iol.co.za/news/crime-and-courts/2026-06-06-ngizwe-mchunu-issues-apology-to-court-and-malema-after-being-found-guilty-of-contempt/" TargetMode="External"/><Relationship Id="rId14" Type="http://schemas.openxmlformats.org/officeDocument/2006/relationships/hyperlink" Target="https://www.sowetan.co.za/news/2026-05-01-malema-sues-ngizwe-mchunu-for-r1m-over-alleged-defamatory-remarks/" TargetMode="External"/><Relationship Id="rId15" Type="http://schemas.openxmlformats.org/officeDocument/2006/relationships/hyperlink" Target="https://www.mambaonline.com/2026/06/16/ngizwe-mchunu-lgbtq-hate-speech-case-heads-to-johannesburg-high-court/?utm_source=openai" TargetMode="External"/><Relationship Id="rId16" Type="http://schemas.openxmlformats.org/officeDocument/2006/relationships/hyperlink" Target="https://www.dailydispatch.co.za/news/2026-05-19-pretoria-high-court-orders-ngizwe-mchunu-to-stop-defaming-julius-malema/?utm_source=openai" TargetMode="External"/><Relationship Id="rId17" Type="http://schemas.openxmlformats.org/officeDocument/2006/relationships/hyperlink" Target="https://www.enca.com/top-stories/high-court-strikes-malemas-r1m-defamation-case-against-kunene-roll" TargetMode="External"/><Relationship Id="rId18" Type="http://schemas.openxmlformats.org/officeDocument/2006/relationships/hyperlink" Target="https://www.enca.com/top-stories/high-court-strikes-malemas-r1m-defamation-case-against-kunene-roll?utm_source=openai" TargetMode="External"/><Relationship Id="rId19" Type="http://schemas.openxmlformats.org/officeDocument/2006/relationships/hyperlink" Target="https://iol.co.za/news/crime-and-courts/2026-06-06-ngizwe-mchunu-issues-apology-to-court-and-malema-after-being-found-guilty-of-contempt/?utm_source=openai" TargetMode="External"/><Relationship Id="rId20" Type="http://schemas.openxmlformats.org/officeDocument/2006/relationships/hyperlink" Target="https://www.sowetan.co.za/news/2026-05-01-malema-sues-ngizwe-mchunu-for-r1m-over-alleged-defamatory-remarks/?utm_source=openai" TargetMode="External"/><Relationship Id="rId21" Type="http://schemas.openxmlformats.org/officeDocument/2006/relationships/hyperlink" Target="https://www.ecr.co.za/news/news/ngizwe-mchunu-hate-speech-complaints-sahr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