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Supergirl Moment: Why Milly Alcock’s Kara Is Becoming a Queer Icon Ahead of Release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Supergirl as Milly Alcock says she’s “honored” fans have embraced her Kara Zor‑El as a queer icon , comments made during a Rio promotional stop that matter because the new film reshapes a beloved character for a big, mainstream audience.</w:t>
      </w:r>
      <w:r/>
    </w:p>
    <w:p>
      <w:r/>
      <w:r>
        <w:t>Essential takeaways</w:t>
      </w:r>
      <w:r/>
      <w:r/>
    </w:p>
    <w:p>
      <w:pPr>
        <w:pStyle w:val="ListBullet"/>
        <w:spacing w:line="240" w:lineRule="auto"/>
        <w:ind w:left="720"/>
      </w:pPr>
      <w:r/>
      <w:r>
        <w:rPr>
          <w:b/>
        </w:rPr>
        <w:t>Star perspective:</w:t>
      </w:r>
      <w:r>
        <w:t xml:space="preserve"> Milly Alcock says she recognises and is honoured by fans seeing Kara as queer, noting the character doesn’t fit narrow ideas of womanhood.</w:t>
      </w:r>
      <w:r/>
    </w:p>
    <w:p>
      <w:pPr>
        <w:pStyle w:val="ListBullet"/>
        <w:spacing w:line="240" w:lineRule="auto"/>
        <w:ind w:left="720"/>
      </w:pPr>
      <w:r/>
      <w:r>
        <w:rPr>
          <w:b/>
        </w:rPr>
        <w:t>Source material:</w:t>
      </w:r>
      <w:r>
        <w:t xml:space="preserve"> The film adapts Tom King and Bilquis Evely’s Supergirl: Woman of Tomorrow, which recasts Kara as fiercely independent and morally complex.</w:t>
      </w:r>
      <w:r/>
    </w:p>
    <w:p>
      <w:pPr>
        <w:pStyle w:val="ListBullet"/>
        <w:spacing w:line="240" w:lineRule="auto"/>
        <w:ind w:left="720"/>
      </w:pPr>
      <w:r/>
      <w:r>
        <w:rPr>
          <w:b/>
        </w:rPr>
        <w:t>Tour buzz:</w:t>
      </w:r>
      <w:r>
        <w:t xml:space="preserve"> Alcock made the remarks in Rio during a global press run that’s already stirred headlines and social reaction.</w:t>
      </w:r>
      <w:r/>
    </w:p>
    <w:p>
      <w:pPr>
        <w:pStyle w:val="ListBullet"/>
        <w:spacing w:line="240" w:lineRule="auto"/>
        <w:ind w:left="720"/>
      </w:pPr>
      <w:r/>
      <w:r>
        <w:rPr>
          <w:b/>
        </w:rPr>
        <w:t>Box‑office note:</w:t>
      </w:r>
      <w:r>
        <w:t xml:space="preserve"> Supergirl opens 26 June and is currently tracking behind Toy Story 5 in early projections, so cultural conversation could sway interest.</w:t>
      </w:r>
      <w:r/>
    </w:p>
    <w:p>
      <w:pPr>
        <w:pStyle w:val="ListBullet"/>
        <w:spacing w:line="240" w:lineRule="auto"/>
        <w:ind w:left="720"/>
      </w:pPr>
      <w:r/>
      <w:r>
        <w:rPr>
          <w:b/>
        </w:rPr>
        <w:t>Look and feel:</w:t>
      </w:r>
      <w:r>
        <w:t xml:space="preserve"> Fans and press have been reacting to Alcock’s style and the film’s fresh tone , there’s a sleek, rebellious energy to the promotion.</w:t>
      </w:r>
      <w:r/>
      <w:r/>
    </w:p>
    <w:p>
      <w:pPr>
        <w:pStyle w:val="Heading2"/>
      </w:pPr>
      <w:r>
        <w:t>A lead actress who’s glad fans see something different</w:t>
      </w:r>
      <w:r/>
    </w:p>
    <w:p>
      <w:r/>
      <w:r>
        <w:t>Milly Alcock’s short answer in Rio was simple and human: she’s honoured. The actress said the way fans have connected with Kara as queer aligns with her own reading of the role, and that comment landed with warmth and a little relief. It’s the kind of remark that sounds like a cast member noticing a garment finally fitting , comfortable, honest, and true to the body of the story. According to fan commentary, Kara’s refusal to conform is exactly what’s resonated.</w:t>
      </w:r>
      <w:r/>
    </w:p>
    <w:p>
      <w:r/>
      <w:r>
        <w:t>The backstory matters. This Supergirl springs from Tom King and Bilquis Evely’s 2021 graphic novel, which deliberately moves Kara away from the shadow of Superman and into a grittier, more solitary moral landscape. That creative choice gives the film permission to play with identity in ways that feel modern and lived‑in, rather than schematic or tokenistic.</w:t>
      </w:r>
      <w:r/>
    </w:p>
    <w:p>
      <w:pPr>
        <w:pStyle w:val="Heading2"/>
      </w:pPr>
      <w:r>
        <w:t>Why the Woman of Tomorrow source matters</w:t>
      </w:r>
      <w:r/>
    </w:p>
    <w:p>
      <w:r/>
      <w:r>
        <w:t>The comic at the heart of this movie reimagines Kara as someone difficult to pigeonhole , which is why many readers, especially women and gender‑diverse fans, saw themselves in her arc. The original graphic novel’s tone is lone‑wolf, cosmic and intimate all at once, and filmmakers have leaned into that. When a movie takes a bold comic as its map, it signals to viewers that familiar beats might be replaced by fresher, more ambiguous ones.</w:t>
      </w:r>
      <w:r/>
    </w:p>
    <w:p>
      <w:r/>
      <w:r>
        <w:t>If you’re wondering whether the film softens or sharpens those edges, look to how promotional stops have been framed: the team has emphasised independence and moral complexity rather than straightforward origin beats. That’s useful if you want something less formulaic and more character‑driven.</w:t>
      </w:r>
      <w:r/>
    </w:p>
    <w:p>
      <w:pPr>
        <w:pStyle w:val="Heading2"/>
      </w:pPr>
      <w:r>
        <w:t>Press tour sparks style and scrutiny at once</w:t>
      </w:r>
      <w:r/>
    </w:p>
    <w:p>
      <w:r/>
      <w:r>
        <w:t>Alcock’s Rio remarks were part of a wider press tour that’s included stops from CinemaCon to high‑profile premieres. Alongside conversation about interpretation came the usual red‑carpet coverage , and some lighter celeb moments, like a recent premiere outfit that mixed sheer tops and socks, reminding people that movie launches now blend fashion, fandom and narrative intent.</w:t>
      </w:r>
      <w:r/>
    </w:p>
    <w:p>
      <w:r/>
      <w:r>
        <w:t>But the tour hasn’t been without friction. Alcock has previously reflected on the heightened scrutiny women face in franchise spaces, saying the experience on House of the Dragon opened her eyes to how people comment on women’s bodies and roles. That comment drew online reaction, proving how tightly criticism and curiosity follow big franchise actors today.</w:t>
      </w:r>
      <w:r/>
    </w:p>
    <w:p>
      <w:pPr>
        <w:pStyle w:val="Heading2"/>
      </w:pPr>
      <w:r>
        <w:t>What this means for queer representation in superhero films</w:t>
      </w:r>
      <w:r/>
    </w:p>
    <w:p>
      <w:r/>
      <w:r>
        <w:t>Representation is rarely a single line item; it’s about nuance, casting choices and how the script lets characters breathe. Alcock’s acknowledgement that Kara “doesn’t live inside the binary” suggests the film may offer a subtler, more interpretive form of queer resonance rather than an explicit label. For many fans that’s welcome , a character who behaves beyond expectation can feel truer than one shoehorned into a checkbox.</w:t>
      </w:r>
      <w:r/>
    </w:p>
    <w:p>
      <w:r/>
      <w:r>
        <w:t>Practical takeaway: if you care about representation, watch not just for a single moment but for how relationships, costume choices and dialogue build identity across the film. Subtext can be powerful when executed with care.</w:t>
      </w:r>
      <w:r/>
    </w:p>
    <w:p>
      <w:pPr>
        <w:pStyle w:val="Heading2"/>
      </w:pPr>
      <w:r>
        <w:t>Will cultural chatter help the box office?</w:t>
      </w:r>
      <w:r/>
    </w:p>
    <w:p>
      <w:r/>
      <w:r>
        <w:t>Box‑office tracking shows Supergirl opening into a competitive weekend, and early numbers have it behind Toy Story 5’s second weekend. But cultural conversation matters. A performance embraced as a new kind of icon , amplified on press tours and social media , can move curious viewers to cinemas, especially younger audiences who prize identity and nuance.</w:t>
      </w:r>
      <w:r/>
    </w:p>
    <w:p>
      <w:r/>
      <w:r>
        <w:t>Look for social buzz in the days after release. Positive word‑of‑mouth about Alcock’s portrayal and the film’s fresh take could do what marketing sometimes can’t: turn conversation into tickets.</w:t>
      </w:r>
      <w:r/>
    </w:p>
    <w:p>
      <w:r/>
      <w:r>
        <w:t>It’s a small change that can make every reveal feel a little more charged and a lot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https://www.washingtontimes.com/news/2026/jun/18/supergirl-star-milly-alcock-says-honored-character-embraced-queer/</w:t>
        </w:r>
      </w:hyperlink>
      <w:r>
        <w:t xml:space="preserve"> - Please view link - unable to able to access data</w:t>
      </w:r>
      <w:r/>
    </w:p>
    <w:p>
      <w:pPr>
        <w:pStyle w:val="ListNumber"/>
        <w:spacing w:line="240" w:lineRule="auto"/>
        <w:ind w:left="720"/>
      </w:pPr>
      <w:r/>
      <w:hyperlink r:id="rId10">
        <w:r>
          <w:rPr>
            <w:color w:val="0000EE"/>
            <w:u w:val="single"/>
          </w:rPr>
          <w:t>https://www.cinemablend.com/movies/milly-alcock-rocks-sheer-top-and-socks-to-supergirl-premiere-and-its-about-time-the-informal-premiere-came-back</w:t>
        </w:r>
      </w:hyperlink>
      <w:r>
        <w:t xml:space="preserve"> - At the recent Brazil red carpet premiere of </w:t>
      </w:r>
      <w:r>
        <w:rPr>
          <w:i/>
        </w:rPr>
        <w:t>Supergirl</w:t>
      </w:r>
      <w:r>
        <w:t xml:space="preserve"> at the Museu do Amanhã in Rio de Janeiro, Milly Alcock showcased a standout look featuring a sheer top, miniskirt, sheer socks, and sensible heels. The attire, described as both stunning and unusually comfortable for celebrity fashion, signaled a nostalgic return to the more informal red carpet aesthetics of the early 2000s. Rather than embracing elaborate method dressing—once popularized by stars like Margot Robbie and Zendaya—the </w:t>
      </w:r>
      <w:r>
        <w:rPr>
          <w:i/>
        </w:rPr>
        <w:t>Supergirl</w:t>
      </w:r>
      <w:r>
        <w:t xml:space="preserve"> team, including Craig Gillespie, Ana Nogueira, and Peter Safran, chose a laid-back, relatable style reminiscent of red carpets past, such as Hilary Duff’s casual appearance at the </w:t>
      </w:r>
      <w:r>
        <w:rPr>
          <w:i/>
        </w:rPr>
        <w:t>Freaky Friday</w:t>
      </w:r>
      <w:r>
        <w:t xml:space="preserve"> premiere. This relaxed fashion approach aligns with director James Gunn’s broader vision of injecting fun and accessibility into the evolving DC Universe, contrasting the darker tone of Zack Snyder’s earlier work. Though more formal attire may surface later in the press tour, the current nostalgic, playful vibe complements the film’s tone and feels refreshingly down-to-earth.</w:t>
      </w:r>
      <w:r/>
    </w:p>
    <w:p>
      <w:pPr>
        <w:pStyle w:val="ListNumber"/>
        <w:spacing w:line="240" w:lineRule="auto"/>
        <w:ind w:left="720"/>
      </w:pPr>
      <w:r/>
      <w:hyperlink r:id="rId11">
        <w:r>
          <w:rPr>
            <w:color w:val="0000EE"/>
            <w:u w:val="single"/>
          </w:rPr>
          <w:t>https://www.dc.com/graphic-novels/supergirl-woman-of-tomorrow-2021/supergirl-woman-of-tomorrow</w:t>
        </w:r>
      </w:hyperlink>
      <w:r>
        <w:t xml:space="preserve"> - Kara Zor-El can no longer find any meaning or purpose in her life. But all that changes when an alien girl seeks her out to help her take revenge on the bad guys who destroyed her world. Now a Kryptonian, a dog, and an angry, heartbroken child head into space on a journey that will shake them to their very core. It’s Supergirl like you've never seen her before in a character-defining sci-fi/fantasy masterpiece! Collects the entire miniseries, Supergirl: Woman of Tomorrow #1-8.</w:t>
      </w:r>
      <w:r/>
    </w:p>
    <w:p>
      <w:pPr>
        <w:pStyle w:val="ListNumber"/>
        <w:spacing w:line="240" w:lineRule="auto"/>
        <w:ind w:left="720"/>
      </w:pPr>
      <w:r/>
      <w:hyperlink r:id="rId12">
        <w:r>
          <w:rPr>
            <w:color w:val="0000EE"/>
            <w:u w:val="single"/>
          </w:rPr>
          <w:t>https://www.dcuniverseinfinite.com/comics/book/supergirl-woman-of-tomorrow/23ffabaa-6b04-4fef-a139-4f490f43e7e7</w:t>
        </w:r>
      </w:hyperlink>
      <w:r>
        <w:t xml:space="preserve"> - Kara Zor-El can no longer find any meaning or purpose in her life. But all that changes when an alien girl seeks her out to help her take revenge on the bad guys who destroyed her world. Now a Kryptonian, a dog, and an angry, heartbroken child head into space on a journey that will shake them to their very core. It’s Supergirl like you've never seen her before in a character-defining sci-fi/fantasy masterpiece! Collects the entire miniseries, Supergirl: Woman of Tomorrow #1-8.</w:t>
      </w:r>
      <w:r/>
    </w:p>
    <w:p>
      <w:pPr>
        <w:pStyle w:val="ListNumber"/>
        <w:spacing w:line="240" w:lineRule="auto"/>
        <w:ind w:left="720"/>
      </w:pPr>
      <w:r/>
      <w:hyperlink r:id="rId13">
        <w:r>
          <w:rPr>
            <w:color w:val="0000EE"/>
            <w:u w:val="single"/>
          </w:rPr>
          <w:t>https://www.dc.com/comics/supergirl-woman-of-tomorrow-2021/supergirl-woman-of-tomorrow-1</w:t>
        </w:r>
      </w:hyperlink>
      <w:r>
        <w:t xml:space="preserve"> - Kara Zor-El has seen some epic adventures over the years, but finds her life without meaning or purpose. Here she is, a young woman who saw her planet destroyed and was sent to Earth to protect a baby cousin who ended up not needing her. What was it all for? Wherever she goes, people only see her through the lens of Superman's fame. Just when Supergirl thinks she's had enough, everything changes. An alien girl seeks her out for a vicious mission. Her world has been destroyed, and the bad guys responsible are still out there. She wants revenge, and if Supergirl doesn't help her, she'll do it herself, whatever the cost. Now a Kryptonian, a dog, and an angry, heartbroken child head out into space on a journey that will shake them to their very core.</w:t>
      </w:r>
      <w:r/>
    </w:p>
    <w:p>
      <w:pPr>
        <w:pStyle w:val="ListNumber"/>
        <w:spacing w:line="240" w:lineRule="auto"/>
        <w:ind w:left="720"/>
      </w:pPr>
      <w:r/>
      <w:hyperlink r:id="rId14">
        <w:r>
          <w:rPr>
            <w:color w:val="0000EE"/>
            <w:u w:val="single"/>
          </w:rPr>
          <w:t>https://www.dc.com/comics/supergirl-woman-of-tomorrow-2021/supergirl-woman-of-tomorrow-3</w:t>
        </w:r>
      </w:hyperlink>
      <w:r>
        <w:t xml:space="preserve"> - Supergirl's journey across the cosmos continues! Her hunt to bring the killer Krem to justice brings her and the young alien in her care to a small planet, where they discover that there are still some very small minds, even on the outer edges of the galaxy. The cold welcome the locals give the Woman of Steel makes her suspicious enough to go looking for secrets they want to keep buried, and what she finds is nothing short of horrifying. Can she and Ruthye get off the planet alive now that these deadly sins have been exposed?</w:t>
      </w:r>
      <w:r/>
    </w:p>
    <w:p>
      <w:pPr>
        <w:pStyle w:val="ListNumber"/>
        <w:spacing w:line="240" w:lineRule="auto"/>
        <w:ind w:left="720"/>
      </w:pPr>
      <w:r/>
      <w:hyperlink r:id="rId15">
        <w:r>
          <w:rPr>
            <w:color w:val="0000EE"/>
            <w:u w:val="single"/>
          </w:rPr>
          <w:t>https://www.dc.com/comics/supergirl-woman-of-tomorrow-2021/supergirl-woman-of-tomorrow-7</w:t>
        </w:r>
      </w:hyperlink>
      <w:r>
        <w:t xml:space="preserve"> - It's the moment you've been waiting for…the capture of Krem! With the fugitive in custody, Supergirl must now deal with his allies, the ungodly Brigands! To stop them once and for all, she must leave Ruthye behind with the man who killed her beloved father. Can she trust the young girl to let the villain of our story live long enough to stand trial? Or is this the tragic end of his story and ours?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jun/18/supergirl-star-milly-alcock-says-honored-character-embraced-queer/" TargetMode="External"/><Relationship Id="rId10" Type="http://schemas.openxmlformats.org/officeDocument/2006/relationships/hyperlink" Target="https://www.cinemablend.com/movies/milly-alcock-rocks-sheer-top-and-socks-to-supergirl-premiere-and-its-about-time-the-informal-premiere-came-back" TargetMode="External"/><Relationship Id="rId11" Type="http://schemas.openxmlformats.org/officeDocument/2006/relationships/hyperlink" Target="https://www.dc.com/graphic-novels/supergirl-woman-of-tomorrow-2021/supergirl-woman-of-tomorrow" TargetMode="External"/><Relationship Id="rId12" Type="http://schemas.openxmlformats.org/officeDocument/2006/relationships/hyperlink" Target="https://www.dcuniverseinfinite.com/comics/book/supergirl-woman-of-tomorrow/23ffabaa-6b04-4fef-a139-4f490f43e7e7" TargetMode="External"/><Relationship Id="rId13" Type="http://schemas.openxmlformats.org/officeDocument/2006/relationships/hyperlink" Target="https://www.dc.com/comics/supergirl-woman-of-tomorrow-2021/supergirl-woman-of-tomorrow-1" TargetMode="External"/><Relationship Id="rId14" Type="http://schemas.openxmlformats.org/officeDocument/2006/relationships/hyperlink" Target="https://www.dc.com/comics/supergirl-woman-of-tomorrow-2021/supergirl-woman-of-tomorrow-3" TargetMode="External"/><Relationship Id="rId15" Type="http://schemas.openxmlformats.org/officeDocument/2006/relationships/hyperlink" Target="https://www.dc.com/comics/supergirl-woman-of-tomorrow-2021/supergirl-woman-of-tomorrow-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