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Study Abroad Tips for LGBTQ Students: Practical Prep and Peace of Mind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Planning ahead pays off. Students are researching host-country laws, campus groups and local Pride scenes to stay safe and make the most of time abroad , whether they’re out and outspoken or easing in slowly. These tips help LGBTQ students pick supportive programmes, build local contacts, and enjoy life overseas.</w:t>
      </w:r>
      <w:r/>
      <w:r/>
    </w:p>
    <w:p>
      <w:pPr>
        <w:pStyle w:val="ListBullet"/>
        <w:spacing w:line="240" w:lineRule="auto"/>
        <w:ind w:left="720"/>
      </w:pPr>
      <w:r/>
      <w:r>
        <w:rPr>
          <w:b/>
        </w:rPr>
        <w:t>Do your research:</w:t>
      </w:r>
      <w:r>
        <w:t xml:space="preserve"> Check local laws, campus clubs, and community groups so you know what to expect and where to find support; look for mild-smelling, practical cues like visible Pride event listings or university LGBTQ pages. </w:t>
      </w:r>
      <w:r/>
    </w:p>
    <w:p>
      <w:pPr>
        <w:pStyle w:val="ListBullet"/>
        <w:spacing w:line="240" w:lineRule="auto"/>
        <w:ind w:left="720"/>
      </w:pPr>
      <w:r/>
      <w:r>
        <w:rPr>
          <w:b/>
        </w:rPr>
        <w:t>Decide your comfort level:</w:t>
      </w:r>
      <w:r>
        <w:t xml:space="preserve"> Work out how “out” you want to be before you leave and revisit that choice as you settle in; that clarity helps you avoid surprises and feel more confident. </w:t>
      </w:r>
      <w:r/>
    </w:p>
    <w:p>
      <w:pPr>
        <w:pStyle w:val="ListBullet"/>
        <w:spacing w:line="240" w:lineRule="auto"/>
        <w:ind w:left="720"/>
      </w:pPr>
      <w:r/>
      <w:r>
        <w:rPr>
          <w:b/>
        </w:rPr>
        <w:t>Use programme staff:</w:t>
      </w:r>
      <w:r>
        <w:t xml:space="preserve"> Resident directors and advisors can point you to local health services, counselling, and safe social spaces , and help if you face discrimination. </w:t>
      </w:r>
      <w:r/>
    </w:p>
    <w:p>
      <w:pPr>
        <w:pStyle w:val="ListBullet"/>
        <w:spacing w:line="240" w:lineRule="auto"/>
        <w:ind w:left="720"/>
      </w:pPr>
      <w:r/>
      <w:r>
        <w:rPr>
          <w:b/>
        </w:rPr>
        <w:t>Prepare emotionally:</w:t>
      </w:r>
      <w:r>
        <w:t xml:space="preserve"> Expect ups and downs; study abroad often brings unexpected moments that help you grow and explore identity in a low-pressure way. </w:t>
      </w:r>
      <w:r/>
    </w:p>
    <w:p>
      <w:pPr>
        <w:pStyle w:val="ListBullet"/>
        <w:spacing w:line="240" w:lineRule="auto"/>
        <w:ind w:left="720"/>
      </w:pPr>
      <w:r/>
      <w:r>
        <w:rPr>
          <w:b/>
        </w:rPr>
        <w:t>Practical safety checks:</w:t>
      </w:r>
      <w:r>
        <w:t xml:space="preserve"> Pack documentation, emergency contacts, and a plan for accessing medical or mental-health care in-country.</w:t>
      </w:r>
      <w:r/>
      <w:r/>
    </w:p>
    <w:p>
      <w:pPr>
        <w:pStyle w:val="Heading2"/>
      </w:pPr>
      <w:r>
        <w:t>Start with smart research , laws, culture and campus life</w:t>
      </w:r>
      <w:r/>
    </w:p>
    <w:p>
      <w:r/>
      <w:r>
        <w:t>Begin by checking attitudes and laws in your host country; a quick look at government travel pages and university sites gives useful context, and you can often spot practical red flags. Many students find comfort in seeing campus LGBTQ groups listed or local Pride events advertised, which signals existing community support. University pages and study-abroad offices often maintain specific resources for LGBTQ students, and comparing several programme websites helps you weigh safety and social life. Tip: save links and contact details for local organisations so you can reach out before you fly.</w:t>
      </w:r>
      <w:r/>
    </w:p>
    <w:p>
      <w:pPr>
        <w:pStyle w:val="Heading2"/>
      </w:pPr>
      <w:r>
        <w:t>Decide how out you want to be , and that that can change</w:t>
      </w:r>
      <w:r/>
    </w:p>
    <w:p>
      <w:r/>
      <w:r>
        <w:t>It’s okay to plan your level of openness in advance: some students are ready to be public, others prefer privacy, and a lot of people land somewhere in between. Think about family dynamics, your own comfort, and the country’s legal protections when forming that plan. You don’t have to stick with one stance; many people adapt after a few weeks once they know the social scene. Keep a small notebook or notes app with scenarios , who you’d tell, and who you’d avoid talking about identity with , so choices feel less stressful.</w:t>
      </w:r>
      <w:r/>
    </w:p>
    <w:p>
      <w:pPr>
        <w:pStyle w:val="Heading2"/>
      </w:pPr>
      <w:r>
        <w:t>Lean on programme staff , they’re there for this exact reason</w:t>
      </w:r>
      <w:r/>
    </w:p>
    <w:p>
      <w:r/>
      <w:r>
        <w:t>Resident directors, programme advisors, and campus contacts are more than logistics people; they’re often the best route to trusted local services and mental-health support. Ask them about LGBTQ-friendly clinics, counselling options (in person or virtual), and community events. If anything feels unsafe, report it to staff early so they can act , whether that’s helping with paperwork, finding alternative housing, or contacting local authorities if needed. Remember, having a staff contact who knows your circumstances makes a big difference.</w:t>
      </w:r>
      <w:r/>
    </w:p>
    <w:p>
      <w:pPr>
        <w:pStyle w:val="Heading2"/>
      </w:pPr>
      <w:r>
        <w:t>Practical prep , paperwork, health care and safety nets</w:t>
      </w:r>
      <w:r/>
    </w:p>
    <w:p>
      <w:r/>
      <w:r>
        <w:t>Before you go, make practical arrangements: ensure your health insurance covers care abroad and know how to access it; bring copies of important documents and emergency contacts; and map out the nearest hospital and embassy. If you take medication or require specific health services, find local providers in advance and ask your programme about telehealth options. Also prepare a short safety plan for nights out and new friendships , simple steps like sharing your location with a trusted friend or having a set check-in time can remove stress.</w:t>
      </w:r>
      <w:r/>
    </w:p>
    <w:p>
      <w:pPr>
        <w:pStyle w:val="Heading2"/>
      </w:pPr>
      <w:r>
        <w:t>Embrace the upside , identity exploration and unexpected moments</w:t>
      </w:r>
      <w:r/>
    </w:p>
    <w:p>
      <w:r/>
      <w:r>
        <w:t>Study abroad is often where students try new things and discover parts of themselves away from home pressures. Whether that’s meeting people at a local queer café, attending a Pride event, or simply experimenting with presentation, the experience can feel freeing and quietly transformative. Expect hiccups, laugh at the odd miscommunication, and keep a journal , those spontaneous moments often become the best memories. And if you want more stories or tailored resources, university study-abroad pages and alumni blogs are full of real experiences and practical tips.</w:t>
      </w:r>
      <w:r/>
    </w:p>
    <w:p>
      <w:r/>
      <w:r>
        <w:t>It’s a small change that can make every day abroad safer and more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3">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https://blog.usac.edu/tips-for-studying-abroad-as-an-lgbtq-student/</w:t>
        </w:r>
      </w:hyperlink>
      <w:r>
        <w:t xml:space="preserve"> - Please view link - unable to able to access data</w:t>
      </w:r>
      <w:r/>
    </w:p>
    <w:p>
      <w:pPr>
        <w:pStyle w:val="ListNumber"/>
        <w:spacing w:line="240" w:lineRule="auto"/>
        <w:ind w:left="720"/>
      </w:pPr>
      <w:r/>
      <w:hyperlink r:id="rId10">
        <w:r>
          <w:rPr>
            <w:color w:val="0000EE"/>
            <w:u w:val="single"/>
          </w:rPr>
          <w:t>https://www.gvsu.edu/studyabroad/lgbtqia-students-673.htm</w:t>
        </w:r>
      </w:hyperlink>
      <w:r>
        <w:t xml:space="preserve"> - Grand Valley State University's Padnos International Center offers resources for LGBTQIA+ students planning to study abroad. They emphasize the importance of understanding the culture, climate, and social norms of the host country. The center provides guidance on legal aspects, such as same-sex marriage and gender recognition, and offers support for transgender students, advising them to research the host country's customs and laws to ensure a safe and inclusive experience.</w:t>
      </w:r>
      <w:r/>
    </w:p>
    <w:p>
      <w:pPr>
        <w:pStyle w:val="ListNumber"/>
        <w:spacing w:line="240" w:lineRule="auto"/>
        <w:ind w:left="720"/>
      </w:pPr>
      <w:r/>
      <w:hyperlink r:id="rId12">
        <w:r>
          <w:rPr>
            <w:color w:val="0000EE"/>
            <w:u w:val="single"/>
          </w:rPr>
          <w:t>https://www.kent.edu/lgbtq/studying-abroad-lgbtq-individual</w:t>
        </w:r>
      </w:hyperlink>
      <w:r>
        <w:t xml:space="preserve"> - Kent State University provides information and resources for LGBTQ+ students considering studying abroad. The university highlights the benefits of studying abroad, including developing intercultural communication skills and learning from LGBTQ+ individuals in different regions. They encourage students to connect with LGBTQ+ people and allies worldwide and to reach out to the Education Abroad department for any questions or concerns.</w:t>
      </w:r>
      <w:r/>
    </w:p>
    <w:p>
      <w:pPr>
        <w:pStyle w:val="ListNumber"/>
        <w:spacing w:line="240" w:lineRule="auto"/>
        <w:ind w:left="720"/>
      </w:pPr>
      <w:r/>
      <w:hyperlink r:id="rId14">
        <w:r>
          <w:rPr>
            <w:color w:val="0000EE"/>
            <w:u w:val="single"/>
          </w:rPr>
          <w:t>https://www.edmonds.edu/programs-and-degrees/study-abroad/student-identities.html</w:t>
        </w:r>
      </w:hyperlink>
      <w:r>
        <w:t xml:space="preserve"> - Edmonds College offers guidance for LGBTQIA+ students preparing to study abroad. They advise researching the LGBTQIA+ climate of the host country, consulting with peers about their experiences, and understanding local customs, laws, and attitudes. The college emphasizes the importance of being aware of the host country's context and the potential implications of being 'out' or 'closeted' during the study abroad experience.</w:t>
      </w:r>
      <w:r/>
    </w:p>
    <w:p>
      <w:pPr>
        <w:pStyle w:val="ListNumber"/>
        <w:spacing w:line="240" w:lineRule="auto"/>
        <w:ind w:left="720"/>
      </w:pPr>
      <w:r/>
      <w:hyperlink r:id="rId11">
        <w:r>
          <w:rPr>
            <w:color w:val="0000EE"/>
            <w:u w:val="single"/>
          </w:rPr>
          <w:t>https://global.umich.edu/explore-education-abroad/identities-abroad/lgbtq/</w:t>
        </w:r>
      </w:hyperlink>
      <w:r>
        <w:t xml:space="preserve"> - The University of Michigan's Global Michigan initiative discusses the experiences of LGBTQIA+ students studying abroad. They note that expressing LGBTQ+ identities can lead to significant growth and reflection in a new environment. The university shares student experiences, such as one from Madrid, where the inclusive nature of the city encouraged individuals to be their true selves, highlighting the importance of understanding the host culture's attitudes towards LGBTQ+ individuals.</w:t>
      </w:r>
      <w:r/>
    </w:p>
    <w:p>
      <w:pPr>
        <w:pStyle w:val="ListNumber"/>
        <w:spacing w:line="240" w:lineRule="auto"/>
        <w:ind w:left="720"/>
      </w:pPr>
      <w:r/>
      <w:hyperlink r:id="rId13">
        <w:r>
          <w:rPr>
            <w:color w:val="0000EE"/>
            <w:u w:val="single"/>
          </w:rPr>
          <w:t>https://www.marquette.edu/study-abroad/lgbtqia.php</w:t>
        </w:r>
      </w:hyperlink>
      <w:r>
        <w:t xml:space="preserve"> - Marquette University's Office of International Education provides resources for LGBTQIA+ students preparing to study abroad. They acknowledge that countries have varying societal and political views regarding LGBTQIA+ individuals and advise understanding these cultural differences and potential legal implications. The office emphasizes that the provided resources aim to empower students with knowledge to make the most of their study abroad journey.</w:t>
      </w:r>
      <w:r/>
    </w:p>
    <w:p>
      <w:pPr>
        <w:pStyle w:val="ListNumber"/>
        <w:spacing w:line="240" w:lineRule="auto"/>
        <w:ind w:left="720"/>
      </w:pPr>
      <w:r/>
      <w:hyperlink r:id="rId15">
        <w:r>
          <w:rPr>
            <w:color w:val="0000EE"/>
            <w:u w:val="single"/>
          </w:rPr>
          <w:t>https://www.meredith.edu/study-abroad/identity-based-resources/lgbtqia-students</w:t>
        </w:r>
      </w:hyperlink>
      <w:r>
        <w:t xml:space="preserve"> - Meredith College offers identity-based resources for LGBTQIA+ students considering study abroad. They recognize that cultural norms, laws, and local attitudes towards LGBTQIA+ people differ worldwide. The college emphasizes that while many countries accept and celebrate LGBTQIA+ culture, challenges such as homophobia and transphobia may exist abroad, and students should be prepared for these potential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usac.edu/tips-for-studying-abroad-as-an-lgbtq-student/" TargetMode="External"/><Relationship Id="rId10" Type="http://schemas.openxmlformats.org/officeDocument/2006/relationships/hyperlink" Target="https://www.gvsu.edu/studyabroad/lgbtqia-students-673.htm" TargetMode="External"/><Relationship Id="rId11" Type="http://schemas.openxmlformats.org/officeDocument/2006/relationships/hyperlink" Target="https://global.umich.edu/explore-education-abroad/identities-abroad/lgbtq/" TargetMode="External"/><Relationship Id="rId12" Type="http://schemas.openxmlformats.org/officeDocument/2006/relationships/hyperlink" Target="https://www.kent.edu/lgbtq/studying-abroad-lgbtq-individual" TargetMode="External"/><Relationship Id="rId13" Type="http://schemas.openxmlformats.org/officeDocument/2006/relationships/hyperlink" Target="https://www.marquette.edu/study-abroad/lgbtqia.php" TargetMode="External"/><Relationship Id="rId14" Type="http://schemas.openxmlformats.org/officeDocument/2006/relationships/hyperlink" Target="https://www.edmonds.edu/programs-and-degrees/study-abroad/student-identities.html" TargetMode="External"/><Relationship Id="rId15" Type="http://schemas.openxmlformats.org/officeDocument/2006/relationships/hyperlink" Target="https://www.meredith.edu/study-abroad/identity-based-resources/lgbtqia-stud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