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Route 66 Road Trip Guide for Finding Hidden Queer History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queer stories on Route 66 is becoming a favourite pastime for travellers who want more than diners and neon signs; Alysse Dalessandro’s dispatches show why the Mother Road’s LGBTQ+ past matters, who’s been left out of the postcards, and where to start looking on a cross-country trip.</w:t>
      </w:r>
      <w:r/>
    </w:p>
    <w:p>
      <w:r/>
      <w:r>
        <w:t>Essential Takeaways</w:t>
      </w:r>
      <w:r/>
      <w:r/>
    </w:p>
    <w:p>
      <w:pPr>
        <w:pStyle w:val="ListBullet"/>
        <w:spacing w:line="240" w:lineRule="auto"/>
        <w:ind w:left="720"/>
      </w:pPr>
      <w:r/>
      <w:r>
        <w:rPr>
          <w:b/>
        </w:rPr>
        <w:t>Visible landmarks, invisible stories:</w:t>
      </w:r>
      <w:r>
        <w:t xml:space="preserve"> Many Route 66 sites hold queer history that isn’t on standard plaques, but it’s discoverable with a bit of digging and local help.</w:t>
      </w:r>
      <w:r/>
    </w:p>
    <w:p>
      <w:pPr>
        <w:pStyle w:val="ListBullet"/>
        <w:spacing w:line="240" w:lineRule="auto"/>
        <w:ind w:left="720"/>
      </w:pPr>
      <w:r/>
      <w:r>
        <w:rPr>
          <w:b/>
        </w:rPr>
        <w:t>Look beyond the big names:</w:t>
      </w:r>
      <w:r>
        <w:t xml:space="preserve"> Museums and small community groups often preserve LGBTQ+ memories that larger tourism boards miss.</w:t>
      </w:r>
      <w:r/>
    </w:p>
    <w:p>
      <w:pPr>
        <w:pStyle w:val="ListBullet"/>
        <w:spacing w:line="240" w:lineRule="auto"/>
        <w:ind w:left="720"/>
      </w:pPr>
      <w:r/>
      <w:r>
        <w:rPr>
          <w:b/>
        </w:rPr>
        <w:t>Use travel guides and archives:</w:t>
      </w:r>
      <w:r>
        <w:t xml:space="preserve"> The Green Book, local police records and museum collections can point you to queer routes and meeting places.</w:t>
      </w:r>
      <w:r/>
    </w:p>
    <w:p>
      <w:pPr>
        <w:pStyle w:val="ListBullet"/>
        <w:spacing w:line="240" w:lineRule="auto"/>
        <w:ind w:left="720"/>
      </w:pPr>
      <w:r/>
      <w:r>
        <w:rPr>
          <w:b/>
        </w:rPr>
        <w:t>Bring curiosity and caution:</w:t>
      </w:r>
      <w:r>
        <w:t xml:space="preserve"> Some histories are sensitive; ask before sharing personal stories and respect current community contexts.</w:t>
      </w:r>
      <w:r/>
    </w:p>
    <w:p>
      <w:pPr>
        <w:pStyle w:val="ListBullet"/>
        <w:spacing w:line="240" w:lineRule="auto"/>
        <w:ind w:left="720"/>
      </w:pPr>
      <w:r/>
      <w:r>
        <w:rPr>
          <w:b/>
        </w:rPr>
        <w:t>Plan for stops with feeling:</w:t>
      </w:r>
      <w:r>
        <w:t xml:space="preserve"> Expect quiet memorials, lively community centres and places that smell faintly of old diners and petrol , all layered with human stories.</w:t>
      </w:r>
      <w:r/>
      <w:r/>
    </w:p>
    <w:p>
      <w:pPr>
        <w:pStyle w:val="Heading2"/>
      </w:pPr>
      <w:r>
        <w:t>Why Route 66’s queer past is suddenly getting attention</w:t>
      </w:r>
      <w:r/>
    </w:p>
    <w:p>
      <w:r/>
      <w:r>
        <w:t>Route 66 has been photographed, filmed and celebrated for decades, but queer stories were rarely part of the standard narrative. Alysse Dalessandro’s work for The Advocate is drawing attention to those missing threads, and the effect is immediate: landmarks feel a little deeper when you learn who travelled, worked or loved there. According to National Park Service overviews of the Mother Road, the highway’s history is broad and complex, and adding LGBTQ+ perspectives simply enriches what’s already on display. If you’re driving the road this summer, bring patience and an appetite for stories tucked away in roadside museums and local archives.</w:t>
      </w:r>
      <w:r/>
    </w:p>
    <w:p>
      <w:pPr>
        <w:pStyle w:val="Heading2"/>
      </w:pPr>
      <w:r>
        <w:t>Where to start: museums, local groups and the Green Book</w:t>
      </w:r>
      <w:r/>
    </w:p>
    <w:p>
      <w:r/>
      <w:r>
        <w:t>Begin with established resources. The National Park Service highlights how Route 66 connected communities across eight states, and the Historic Negro Motorist Green Book shows how travellers navigated hostile spaces , a reminder that queer travellers also developed their own routes and safe spots. National Geographic and other outlets have mapped queer-friendly stops and figures tied to the highway’s culture; use them as a scaffold, then probe town by town. Small historical societies, college archives and community centres often hold the real gold: press clippings, police records, and oral histories that never made it into the mainstream guidebooks.</w:t>
      </w:r>
      <w:r/>
    </w:p>
    <w:p>
      <w:pPr>
        <w:pStyle w:val="Heading2"/>
      </w:pPr>
      <w:r>
        <w:t>Hidden archives: police records, community memory and small museums</w:t>
      </w:r>
      <w:r/>
    </w:p>
    <w:p>
      <w:r/>
      <w:r>
        <w:t>Some of the most telling queer traces are unexpected: a 1954 police blotter in St Louis, an organiser’s notes from a Black trans-led group in Chicago, faded flyers pinned in a thrift-shop window. Major museums may overlook these shards, but local collections keep them. The Los Angeles Times has previously dug into similar buried stories, showing how ordinary documents reveal extraordinary lives. When you visit, ask curators or volunteers about undocumented histories , they may direct you to a family-run cafe, a forgotten barroom or someone willing to share a memory. And take photographs respectfully; these communities have had to guard their stories for decades.</w:t>
      </w:r>
      <w:r/>
    </w:p>
    <w:p>
      <w:pPr>
        <w:pStyle w:val="Heading2"/>
      </w:pPr>
      <w:r>
        <w:t>Practical tips for planning a queer-history Route 66 trip</w:t>
      </w:r>
      <w:r/>
    </w:p>
    <w:p>
      <w:r/>
      <w:r>
        <w:t>Map your route with both attractions and archives in mind. Use the National Trust’s Route 66 resources to plot major stops, then layer in smaller queer-focused sites from travel features and local LGBTQ+ museums. Allow extra time in cities with rich queer histories, like Chicago and St Louis, where you can check university collections or community centres for papers and exhibits. Bring comfortable clothes for long drives, a notebook for names and dates, and a phone charger , you’ll be stopping a lot. Most importantly, approach conversations with humility; for many, these stories are personal and still raw.</w:t>
      </w:r>
      <w:r/>
    </w:p>
    <w:p>
      <w:pPr>
        <w:pStyle w:val="Heading2"/>
      </w:pPr>
      <w:r>
        <w:t>What finding these stories adds to the road-trip experience</w:t>
      </w:r>
      <w:r/>
    </w:p>
    <w:p>
      <w:r/>
      <w:r>
        <w:t>Learning about queer lives on Route 66 gives the trip texture. Neon signs and vintage motels are charming, but knowing who loved or fought or gathered there makes those places feel inhabited rather than staged. The National Park Service’s interpretive materials show how multiple narratives can coexist on a single highway; adding queer perspectives is a natural extension. Expect moments of surprise, sadness and gratitude , and the odd laugh at a tucked-away anecdote. Your trip becomes a kind of pilgrimage, small and intimate, across a landscape of resilience.</w:t>
      </w:r>
      <w:r/>
    </w:p>
    <w:p>
      <w:r/>
      <w:r>
        <w:t>It's a small change that can make every mile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1">
        <w:r>
          <w:rPr>
            <w:color w:val="0000EE"/>
            <w:u w:val="single"/>
          </w:rPr>
          <w:t>[4]</w:t>
        </w:r>
      </w:hyperlink>
      <w:r>
        <w:t xml:space="preserve">- Paragraph 3: </w:t>
      </w:r>
      <w:hyperlink r:id="rId13">
        <w:r>
          <w:rPr>
            <w:color w:val="0000EE"/>
            <w:u w:val="single"/>
          </w:rPr>
          <w:t>[5]</w:t>
        </w:r>
      </w:hyperlink>
      <w:r>
        <w:t xml:space="preserve">, </w:t>
      </w:r>
      <w:hyperlink r:id="rId10">
        <w:r>
          <w:rPr>
            <w:color w:val="0000EE"/>
            <w:u w:val="single"/>
          </w:rPr>
          <w:t>[3]</w:t>
        </w:r>
      </w:hyperlink>
      <w:r>
        <w:t xml:space="preserve">- Paragraph 4: </w:t>
      </w:r>
      <w:hyperlink r:id="rId14">
        <w:r>
          <w:rPr>
            <w:color w:val="0000EE"/>
            <w:u w:val="single"/>
          </w:rPr>
          <w:t>[7]</w:t>
        </w:r>
      </w:hyperlink>
      <w:r>
        <w:t xml:space="preserve">, </w:t>
      </w:r>
      <w:hyperlink r:id="rId12">
        <w:r>
          <w:rPr>
            <w:color w:val="0000EE"/>
            <w:u w:val="single"/>
          </w:rPr>
          <w:t>[2]</w:t>
        </w:r>
      </w:hyperlink>
      <w:r>
        <w:t xml:space="preserve">- Paragraph 5: </w:t>
      </w:r>
      <w:hyperlink r:id="rId15">
        <w:r>
          <w:rPr>
            <w:color w:val="0000EE"/>
            <w:u w:val="single"/>
          </w:rPr>
          <w:t>[6]</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https://www.advocate.com/newsletter/advocate-nl-6-18-26</w:t>
        </w:r>
      </w:hyperlink>
      <w:r>
        <w:t xml:space="preserve"> - Please view link - unable to able to access data</w:t>
      </w:r>
      <w:r/>
    </w:p>
    <w:p>
      <w:pPr>
        <w:pStyle w:val="ListNumber"/>
        <w:spacing w:line="240" w:lineRule="auto"/>
        <w:ind w:left="720"/>
      </w:pPr>
      <w:r/>
      <w:hyperlink r:id="rId12">
        <w:r>
          <w:rPr>
            <w:color w:val="0000EE"/>
            <w:u w:val="single"/>
          </w:rPr>
          <w:t>https://www.nps.gov/articles/000/route-66-and-the-historic-negro-motorist-green-book.htm</w:t>
        </w:r>
      </w:hyperlink>
      <w:r>
        <w:t xml:space="preserve"> - This article discusses the 'Green Book', an annual travel guide published from 1936 to 1964, which provided Black travelers with lodging, dining, and other necessary information to ensure safe and comfortable journeys during the era of segregation. The guide boosted Black-owned businesses along Route 66 and offered opportunities for both business owners and travelers. After the Civil Rights Act of 1964, the Green Book ceased publication, leading to varying effects on Black-owned businesses as patronage diversified. A 2014 study compiled a list of Green Book sites in Route 66 communities, noting that approximately 30% of these establishments remained standing at that time.</w:t>
      </w:r>
      <w:r/>
    </w:p>
    <w:p>
      <w:pPr>
        <w:pStyle w:val="ListNumber"/>
        <w:spacing w:line="240" w:lineRule="auto"/>
        <w:ind w:left="720"/>
      </w:pPr>
      <w:r/>
      <w:hyperlink r:id="rId10">
        <w:r>
          <w:rPr>
            <w:color w:val="0000EE"/>
            <w:u w:val="single"/>
          </w:rPr>
          <w:t>https://www.nps.gov/articles/route-66-overview.htm</w:t>
        </w:r>
      </w:hyperlink>
      <w:r>
        <w:t xml:space="preserve"> - This overview provides a comprehensive history of Route 66, also known as U.S. Highway 66, which stretches approximately 2,400 miles from Chicago to Los Angeles. Established in 1926, it became a vital artery for transportation, social transformation, and a remnant of America's past. The highway connected rural communities to economic opportunities and became a symbol of hope during the Dust Bowl, Great Depression, and World War II. Over the decades, it gained fame through literature, music, roadside attractions, diners, and motels. Despite its decommissioning in 1985, preservation efforts have kept Route 66 alive, with restored murals, motels, and landmarks continuing to draw tourists worldwide.</w:t>
      </w:r>
      <w:r/>
    </w:p>
    <w:p>
      <w:pPr>
        <w:pStyle w:val="ListNumber"/>
        <w:spacing w:line="240" w:lineRule="auto"/>
        <w:ind w:left="720"/>
      </w:pPr>
      <w:r/>
      <w:hyperlink r:id="rId11">
        <w:r>
          <w:rPr>
            <w:color w:val="0000EE"/>
            <w:u w:val="single"/>
          </w:rPr>
          <w:t>https://www.nationalgeographic.com/travel/article/route-66-garys-gay-parita</w:t>
        </w:r>
      </w:hyperlink>
      <w:r>
        <w:t xml:space="preserve"> - This article highlights Gary's Gay Parita, a restored 1940s-era gas station along Route 66 in Missouri. The station, named 'Gay Parita' after the town of Parita, Kansas, serves as a nostalgic stop for travelers seeking a glimpse into the past. Gary Turner, the owner, shares stories and memorabilia from the golden age of Route 66, offering visitors a unique experience that blends history with personal anecdotes. The station stands as a testament to the enduring spirit of Route 66 and its cultural significance.</w:t>
      </w:r>
      <w:r/>
    </w:p>
    <w:p>
      <w:pPr>
        <w:pStyle w:val="ListNumber"/>
        <w:spacing w:line="240" w:lineRule="auto"/>
        <w:ind w:left="720"/>
      </w:pPr>
      <w:r/>
      <w:hyperlink r:id="rId13">
        <w:r>
          <w:rPr>
            <w:color w:val="0000EE"/>
            <w:u w:val="single"/>
          </w:rPr>
          <w:t>https://www.latimes.com/archives/la-xpm-2001-aug-31-ca-40385-story.html</w:t>
        </w:r>
      </w:hyperlink>
      <w:r>
        <w:t xml:space="preserve"> - This article delves into the lesser-known aspects of Route 66, exploring its history beyond the romanticized image of the open road. It discusses the segregation and resistance to change that communities along the route faced. The piece highlights the work of radio documentarian David Dunaway, who spent over two years researching the road's history, uncovering stories of collective resistance and adaptation. The article sheds light on the complexities of Route 66's past, offering a more nuanced understanding of its role in American history.</w:t>
      </w:r>
      <w:r/>
    </w:p>
    <w:p>
      <w:pPr>
        <w:pStyle w:val="ListNumber"/>
        <w:spacing w:line="240" w:lineRule="auto"/>
        <w:ind w:left="720"/>
      </w:pPr>
      <w:r/>
      <w:hyperlink r:id="rId15">
        <w:r>
          <w:rPr>
            <w:color w:val="0000EE"/>
            <w:u w:val="single"/>
          </w:rPr>
          <w:t>https://www.nps.gov/articles/route-66-arizona.htm</w:t>
        </w:r>
      </w:hyperlink>
      <w:r>
        <w:t xml:space="preserve"> - This article focuses on the Arizona segment of Route 66, covering approximately 350 miles. The route traverses diverse landscapes, including the Painted Desert and Petrified Forest, and passes through numerous tribal communities and historic towns. The article discusses the preservation efforts in Arizona, noting that after the last segment of Route 66 was bypassed by the interstate in 1984, grassroots efforts led to the formation of the Arizona Route 66 Association to preserve and commemorate the route. The association works to maintain the historical and cultural significance of this portion of the Mother Road.</w:t>
      </w:r>
      <w:r/>
    </w:p>
    <w:p>
      <w:pPr>
        <w:pStyle w:val="ListNumber"/>
        <w:spacing w:line="240" w:lineRule="auto"/>
        <w:ind w:left="720"/>
      </w:pPr>
      <w:r/>
      <w:hyperlink r:id="rId14">
        <w:r>
          <w:rPr>
            <w:color w:val="0000EE"/>
            <w:u w:val="single"/>
          </w:rPr>
          <w:t>https://www.nationaltrust.org/places/route-66</w:t>
        </w:r>
      </w:hyperlink>
      <w:r>
        <w:t xml:space="preserve"> - This page from the National Trust for Historic Preservation provides an overview of Route 66, emphasizing its status as a National Treasure. It highlights the road's cultural and historical significance, noting that it winds approximately 2,400 miles from Chicago to Los Angeles. The page discusses the diverse communities and landmarks along the route, including small towns, big cities, national parks, and roadside attractions. It also touches upon the preservation efforts aimed at maintaining the road's legacy and ensuring that its stories continue to be told for future generations.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l-6-18-26" TargetMode="External"/><Relationship Id="rId10" Type="http://schemas.openxmlformats.org/officeDocument/2006/relationships/hyperlink" Target="https://www.nps.gov/articles/route-66-overview.htm" TargetMode="External"/><Relationship Id="rId11" Type="http://schemas.openxmlformats.org/officeDocument/2006/relationships/hyperlink" Target="https://www.nationalgeographic.com/travel/article/route-66-garys-gay-parita" TargetMode="External"/><Relationship Id="rId12" Type="http://schemas.openxmlformats.org/officeDocument/2006/relationships/hyperlink" Target="https://www.nps.gov/articles/000/route-66-and-the-historic-negro-motorist-green-book.htm" TargetMode="External"/><Relationship Id="rId13" Type="http://schemas.openxmlformats.org/officeDocument/2006/relationships/hyperlink" Target="https://www.latimes.com/archives/la-xpm-2001-aug-31-ca-40385-story.html" TargetMode="External"/><Relationship Id="rId14" Type="http://schemas.openxmlformats.org/officeDocument/2006/relationships/hyperlink" Target="https://www.nationaltrust.org/places/route-66" TargetMode="External"/><Relationship Id="rId15" Type="http://schemas.openxmlformats.org/officeDocument/2006/relationships/hyperlink" Target="https://www.nps.gov/articles/route-66-arizona.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