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Reaction: Mayor Lori Lightfoot on Roe, Rights and Why Cities Matter for LGBTQ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city leadership for refuge , Chicago’s mayor Lori Lightfoot has delivered a blunt, emotional response to the Supreme Court’s decision on Roe v. Wade and its wider threats to LGBTQ and reproductive rights, arguing cities must step up to protect vulnerable people and offer real, practical support.</w:t>
      </w:r>
      <w:r/>
    </w:p>
    <w:p>
      <w:r/>
      <w:r>
        <w:t>Essential Takeaways</w:t>
      </w:r>
      <w:r/>
      <w:r/>
    </w:p>
    <w:p>
      <w:pPr>
        <w:pStyle w:val="ListBullet"/>
        <w:spacing w:line="240" w:lineRule="auto"/>
        <w:ind w:left="720"/>
      </w:pPr>
      <w:r/>
      <w:r>
        <w:rPr>
          <w:b/>
        </w:rPr>
        <w:t>Immediate reaction:</w:t>
      </w:r>
      <w:r>
        <w:t xml:space="preserve"> Lightfoot called the overturning of Roe a “gut punch” and warned of a wider rollback that could threaten contraception and marriage-equality precedents. She spoke with blunt emotion and urgency. </w:t>
      </w:r>
      <w:r/>
    </w:p>
    <w:p>
      <w:pPr>
        <w:pStyle w:val="ListBullet"/>
        <w:spacing w:line="240" w:lineRule="auto"/>
        <w:ind w:left="720"/>
      </w:pPr>
      <w:r/>
      <w:r>
        <w:rPr>
          <w:b/>
        </w:rPr>
        <w:t>City action:</w:t>
      </w:r>
      <w:r>
        <w:t xml:space="preserve"> Chicago pledged additional funding and a “Justice for All Pledge” to help people seeking reproductive care and to protect residents from discrimination. The city promises practical support. </w:t>
      </w:r>
      <w:r/>
    </w:p>
    <w:p>
      <w:pPr>
        <w:pStyle w:val="ListBullet"/>
        <w:spacing w:line="240" w:lineRule="auto"/>
        <w:ind w:left="720"/>
      </w:pPr>
      <w:r/>
      <w:r>
        <w:rPr>
          <w:b/>
        </w:rPr>
        <w:t>Who’s hit hardest:</w:t>
      </w:r>
      <w:r>
        <w:t xml:space="preserve"> Lightfoot highlighted that low-income women and women of colour in states with trigger laws will be disproportionately affected; she warned LGBTQ people are also in the crosshairs. </w:t>
      </w:r>
      <w:r/>
    </w:p>
    <w:p>
      <w:pPr>
        <w:pStyle w:val="ListBullet"/>
        <w:spacing w:line="240" w:lineRule="auto"/>
        <w:ind w:left="720"/>
      </w:pPr>
      <w:r/>
      <w:r>
        <w:rPr>
          <w:b/>
        </w:rPr>
        <w:t>Welcome mat:</w:t>
      </w:r>
      <w:r>
        <w:t xml:space="preserve"> Lightfoot invited LGBTQ people from hostile states to consider moving to Chicago, pitching the city as a supportive, rights-respecting haven. </w:t>
      </w:r>
      <w:r/>
    </w:p>
    <w:p>
      <w:pPr>
        <w:pStyle w:val="ListBullet"/>
        <w:spacing w:line="240" w:lineRule="auto"/>
        <w:ind w:left="720"/>
      </w:pPr>
      <w:r/>
      <w:r>
        <w:rPr>
          <w:b/>
        </w:rPr>
        <w:t>Corporate call-out:</w:t>
      </w:r>
      <w:r>
        <w:t xml:space="preserve"> She challenged companies to align actions with their public values and avoid basing operations in states that strip rights.</w:t>
      </w:r>
      <w:r/>
      <w:r/>
    </w:p>
    <w:p>
      <w:pPr>
        <w:pStyle w:val="Heading2"/>
      </w:pPr>
      <w:r>
        <w:t>A blunt wake-up call: why the mayor felt the loss so sharply</w:t>
      </w:r>
      <w:r/>
    </w:p>
    <w:p>
      <w:r/>
      <w:r>
        <w:t>Lightfoot’s first words were raw and immediate , this was a gut punch, she told the Blade. There’s a quiet, hollowed feeling that people who’ve built open, authentic lives might suddenly be at risk, she said, and you could hear the worry in that. Her anger wasn’t abstract; it was personal and political, aimed at the court majority and named justices whose opinions signal further rollbacks. The mayor’s tone reflects a city leader trying to translate shock into strategy, and it makes you realise how much municipal officials are now frontline defenders of civil liberties.</w:t>
      </w:r>
      <w:r/>
    </w:p>
    <w:p>
      <w:pPr>
        <w:pStyle w:val="Heading2"/>
      </w:pPr>
      <w:r>
        <w:t>The strategy: pledge, money, and practical help</w:t>
      </w:r>
      <w:r/>
    </w:p>
    <w:p>
      <w:r/>
      <w:r>
        <w:t>Chicago’s response wasn’t just words. Lightfoot announced a “Justice for All Pledge” and the city committed extra funds to support people seeking reproductive care, including those coming from states that ban abortion. According to local reporting, the administration put $500,000 behind access efforts, aiming to make Chicago a tangible refuge, not just a sanctuary slogan. That’s the kind of pragmatic civic response we’ll see more of: policy, funding, and services rolled into a safety net for those who can travel.</w:t>
      </w:r>
      <w:r/>
    </w:p>
    <w:p>
      <w:pPr>
        <w:pStyle w:val="Heading2"/>
      </w:pPr>
      <w:r>
        <w:t>Who’s most at risk , and why cities matter</w:t>
      </w:r>
      <w:r/>
    </w:p>
    <w:p>
      <w:r/>
      <w:r>
        <w:t>Lightfoot was clear about the inequalities baked into the fallout: low-income women and women of colour will be hit hardest by restrictions, and people in states with trigger laws will lose immediate access to care. She also sounded the alarm for LGBTQ communities, noting concurring opinions that question Obergefell and other precedents. If national protections wobble, cities become critical backstops , offering legal protections, health services, and the promise of a community that won’t tolerate discrimination. That’s why municipal leadership matters so much right now.</w:t>
      </w:r>
      <w:r/>
    </w:p>
    <w:p>
      <w:pPr>
        <w:pStyle w:val="Heading2"/>
      </w:pPr>
      <w:r>
        <w:t>An invitation and a test for business leaders</w:t>
      </w:r>
      <w:r/>
    </w:p>
    <w:p>
      <w:r/>
      <w:r>
        <w:t>The mayor didn’t only console; she invited. Lightfoot encouraged people facing hostile state laws , particularly LGBTQ residents in Florida and Texas , to consider moving to Chicago, promising rights and a supportive community. She also put corporations on notice: value statements mean little if your operations are rooted in places that attack employees’ rights. It’s a pointed challenge for companies that like to project progressive values without aligning their business footprints with them. Expect public pressure and civic incentives to follow.</w:t>
      </w:r>
      <w:r/>
    </w:p>
    <w:p>
      <w:pPr>
        <w:pStyle w:val="Heading2"/>
      </w:pPr>
      <w:r>
        <w:t>Personal notes, politics and the road ahead</w:t>
      </w:r>
      <w:r/>
    </w:p>
    <w:p>
      <w:r/>
      <w:r>
        <w:t>Lightfoot spoke as someone who broke ground , the first Black lesbian mayor of a major US city , and she framed her leadership as a promise to young people who need visible role models. She’s running for re-election on a platform that blends public safety, economic opportunity and civil rights protection. Lightfoot used a gardener metaphor , plant the seeds, tend the soil , and it’s a tidy image for a leader trying to translate protest into long-term policy. The coming months will test whether cities can sustain meaningful, equitable support for those most affected.</w:t>
      </w:r>
      <w:r/>
    </w:p>
    <w:p>
      <w:r/>
      <w:r>
        <w:t>It's a small change that can make every right feel a little safer when local leaders step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5">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https://www.washingtonblade.com/2026/06/18/obama-center-opens-with-tributes-to-marriage-equality-lgbtq-progress/?utm_source=rss&amp;utm_medium=rss&amp;utm_campaign=obama-center-opens-with-tributes-to-marriage-equality-lgbtq-progress</w:t>
        </w:r>
      </w:hyperlink>
      <w:r>
        <w:t xml:space="preserve"> - Please view link - unable to able to access data</w:t>
      </w:r>
      <w:r/>
    </w:p>
    <w:p>
      <w:pPr>
        <w:pStyle w:val="ListNumber"/>
        <w:spacing w:line="240" w:lineRule="auto"/>
        <w:ind w:left="720"/>
      </w:pPr>
      <w:r/>
      <w:hyperlink r:id="rId10">
        <w:r>
          <w:rPr>
            <w:color w:val="0000EE"/>
            <w:u w:val="single"/>
          </w:rPr>
          <w:t>https://www.chicagomag.com/news/illinois-officials-react-to-the-overturning-of-roe-v-wade/</w:t>
        </w:r>
      </w:hyperlink>
      <w:r>
        <w:t xml:space="preserve"> - In June 2022, following the U.S. Supreme Court's decision to overturn Roe v. Wade, Illinois officials, including Mayor Lori Lightfoot, expressed strong opposition. Lightfoot described the ruling as a "dark day in America," emphasizing the state's commitment to reproductive rights. Governor J.B. Pritzker called for a special session of the General Assembly to address reproductive rights, highlighting Illinois' proactive stance in safeguarding abortion access. The article underscores the unified response from Illinois leaders to uphold reproductive rights in the face of federal changes.</w:t>
      </w:r>
      <w:r/>
    </w:p>
    <w:p>
      <w:pPr>
        <w:pStyle w:val="ListNumber"/>
        <w:spacing w:line="240" w:lineRule="auto"/>
        <w:ind w:left="720"/>
      </w:pPr>
      <w:r/>
      <w:hyperlink r:id="rId15">
        <w:r>
          <w:rPr>
            <w:color w:val="0000EE"/>
            <w:u w:val="single"/>
          </w:rPr>
          <w:t>https://en.wikipedia.org/wiki/Lori_Lightfoot</w:t>
        </w:r>
      </w:hyperlink>
      <w:r>
        <w:t xml:space="preserve"> - Lori Lightfoot, born on August 4, 1962, is an American politician and attorney who served as the 56th mayor of Chicago from 2019 to 2023. A member of the Democratic Party, she was the first Black woman and first LGBTQ person to hold the office of mayor in Chicago. Prior to her tenure as mayor, Lightfoot held various positions, including President of the Chicago Police Board. Her leadership is noted for its focus on equity, public safety, and community engagement.</w:t>
      </w:r>
      <w:r/>
    </w:p>
    <w:p>
      <w:pPr>
        <w:pStyle w:val="ListNumber"/>
        <w:spacing w:line="240" w:lineRule="auto"/>
        <w:ind w:left="720"/>
      </w:pPr>
      <w:r/>
      <w:hyperlink r:id="rId13">
        <w:r>
          <w:rPr>
            <w:color w:val="0000EE"/>
            <w:u w:val="single"/>
          </w:rPr>
          <w:t>https://windycitytimes.com/2022/05/09/lightfoot-announces-a-justice-for-all-pledge-based-on-equity-and-access/</w:t>
        </w:r>
      </w:hyperlink>
      <w:r>
        <w:t xml:space="preserve"> - In May 2022, Chicago Mayor Lori Lightfoot announced the 'Justice For All Pledge,' a commitment to create a safe and equitable city for all residents. This pledge was a response to the leaked draft opinion by the Supreme Court suggesting the overturning of Roe v. Wade. The initiative aimed to ensure that no person would be attacked, assaulted, bullied, or discriminated against because of their identity or choices, reinforcing Chicago's dedication to reproductive justice and civil rights.</w:t>
      </w:r>
      <w:r/>
    </w:p>
    <w:p>
      <w:pPr>
        <w:pStyle w:val="ListNumber"/>
        <w:spacing w:line="240" w:lineRule="auto"/>
        <w:ind w:left="720"/>
      </w:pPr>
      <w:r/>
      <w:hyperlink r:id="rId12">
        <w:r>
          <w:rPr>
            <w:color w:val="0000EE"/>
            <w:u w:val="single"/>
          </w:rPr>
          <w:t>https://www.cbsnews.com/chicago/news/mayor-lightfoot-pledges-500000-for-abortion-access-ahead-of-possible-overturn-of-roe-v-wade/</w:t>
        </w:r>
      </w:hyperlink>
      <w:r>
        <w:t xml:space="preserve"> - In May 2022, anticipating the potential overturn of Roe v. Wade, Chicago Mayor Lori Lightfoot announced a $500,000 commitment to support reproductive healthcare services. This funding was designated to assist Chicagoans and individuals from neighboring states where abortion might be restricted. The initiative aimed to provide access to transportation, lodging, and safe, legal abortion procedures, underscoring Chicago's role as a sanctuary for reproductive rights amid national uncertainties.</w:t>
      </w:r>
      <w:r/>
    </w:p>
    <w:p>
      <w:pPr>
        <w:pStyle w:val="ListNumber"/>
        <w:spacing w:line="240" w:lineRule="auto"/>
        <w:ind w:left="720"/>
      </w:pPr>
      <w:r/>
      <w:hyperlink r:id="rId11">
        <w:r>
          <w:rPr>
            <w:color w:val="0000EE"/>
            <w:u w:val="single"/>
          </w:rPr>
          <w:t>https://chicago.suntimes.com/2022/6/24/23182125/lightfoot-tells-those-worried-about-getting-abortions-after-supreme-court-ruling-come-to-chicago</w:t>
        </w:r>
      </w:hyperlink>
      <w:r>
        <w:t xml:space="preserve"> - Following the Supreme Court's decision to overturn Roe v. Wade in June 2022, Chicago Mayor Lori Lightfoot addressed concerns about abortion access. She encouraged individuals from states with restrictive laws to seek services in Chicago, emphasizing the city's commitment to reproductive rights. The article highlights Lightfoot's proactive approach to ensuring that Chicago remains a safe haven for those seeking abortion care, reinforcing the city's dedication to upholding reproductive freedoms.</w:t>
      </w:r>
      <w:r/>
    </w:p>
    <w:p>
      <w:pPr>
        <w:pStyle w:val="ListNumber"/>
        <w:spacing w:line="240" w:lineRule="auto"/>
        <w:ind w:left="720"/>
      </w:pPr>
      <w:r/>
      <w:hyperlink r:id="rId14">
        <w:r>
          <w:rPr>
            <w:color w:val="0000EE"/>
            <w:u w:val="single"/>
          </w:rPr>
          <w:t>https://www.arlingtoncardinal.com/2022/06/illinois-gov-pritzker-chicago-mayor-lori-react-after-supreme-court-overturns-roe-v-wade/</w:t>
        </w:r>
      </w:hyperlink>
      <w:r>
        <w:t xml:space="preserve"> - In June 2022, following the Supreme Court's overturning of Roe v. Wade, Illinois Governor J.B. Pritzker and Chicago Mayor Lori Lightfoot responded by emphasizing the state's commitment to reproductive rights. Lightfoot announced that Chicago would serve as a sanctuary for women seeking refuge from states with restrictive laws, highlighting the city's proactive stance in safeguarding reproductive freedoms. The article underscores the collaborative efforts of Illinois leaders to uphold abortion access amid federal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8/obama-center-opens-with-tributes-to-marriage-equality-lgbtq-progress/?utm_source=rss&amp;utm_medium=rss&amp;utm_campaign=obama-center-opens-with-tributes-to-marriage-equality-lgbtq-progress" TargetMode="External"/><Relationship Id="rId10" Type="http://schemas.openxmlformats.org/officeDocument/2006/relationships/hyperlink" Target="https://www.chicagomag.com/news/illinois-officials-react-to-the-overturning-of-roe-v-wade/" TargetMode="External"/><Relationship Id="rId11" Type="http://schemas.openxmlformats.org/officeDocument/2006/relationships/hyperlink" Target="https://chicago.suntimes.com/2022/6/24/23182125/lightfoot-tells-those-worried-about-getting-abortions-after-supreme-court-ruling-come-to-chicago" TargetMode="External"/><Relationship Id="rId12" Type="http://schemas.openxmlformats.org/officeDocument/2006/relationships/hyperlink" Target="https://www.cbsnews.com/chicago/news/mayor-lightfoot-pledges-500000-for-abortion-access-ahead-of-possible-overturn-of-roe-v-wade/" TargetMode="External"/><Relationship Id="rId13" Type="http://schemas.openxmlformats.org/officeDocument/2006/relationships/hyperlink" Target="https://windycitytimes.com/2022/05/09/lightfoot-announces-a-justice-for-all-pledge-based-on-equity-and-access/" TargetMode="External"/><Relationship Id="rId14" Type="http://schemas.openxmlformats.org/officeDocument/2006/relationships/hyperlink" Target="https://www.arlingtoncardinal.com/2022/06/illinois-gov-pritzker-chicago-mayor-lori-react-after-supreme-court-overturns-roe-v-wade/" TargetMode="External"/><Relationship Id="rId15" Type="http://schemas.openxmlformats.org/officeDocument/2006/relationships/hyperlink" Target="https://en.wikipedia.org/wiki/Lori_Lightfo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