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Overview of Global Attitudes to Gay People: What's Changed—and What's Stalled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a two-decade Gallup trend reveals big gains through the 2010s and a surprising plateau in the 2020s, showing why acceptance matters for millions worldwide and what might be driving the slowdown.</w:t>
      </w:r>
      <w:r/>
    </w:p>
    <w:p>
      <w:r/>
      <w:r>
        <w:t>Essential Takeaways</w:t>
      </w:r>
      <w:r/>
      <w:r/>
    </w:p>
    <w:p>
      <w:pPr>
        <w:pStyle w:val="ListBullet"/>
        <w:spacing w:line="240" w:lineRule="auto"/>
        <w:ind w:left="720"/>
      </w:pPr>
      <w:r/>
      <w:r>
        <w:rPr>
          <w:b/>
        </w:rPr>
        <w:t>Long view:</w:t>
      </w:r>
      <w:r>
        <w:t xml:space="preserve"> Gallup has tracked perceptions of whether a respondent's area is "a good place" for gay or lesbian people since 2006, giving 20 years of comparable data. </w:t>
      </w:r>
      <w:r/>
    </w:p>
    <w:p>
      <w:pPr>
        <w:pStyle w:val="ListBullet"/>
        <w:spacing w:line="240" w:lineRule="auto"/>
        <w:ind w:left="720"/>
      </w:pPr>
      <w:r/>
      <w:r>
        <w:rPr>
          <w:b/>
        </w:rPr>
        <w:t>Big jump, then flatlining:</w:t>
      </w:r>
      <w:r>
        <w:t xml:space="preserve"> Positive responses rose sharply through the 2010s, but progress has largely stalled since about 2020. </w:t>
      </w:r>
      <w:r/>
    </w:p>
    <w:p>
      <w:pPr>
        <w:pStyle w:val="ListBullet"/>
        <w:spacing w:line="240" w:lineRule="auto"/>
        <w:ind w:left="720"/>
      </w:pPr>
      <w:r/>
      <w:r>
        <w:rPr>
          <w:b/>
        </w:rPr>
        <w:t>Marriage equality link:</w:t>
      </w:r>
      <w:r>
        <w:t xml:space="preserve"> Countries that legalised same-sex marriage saw much larger increases in local acceptance than those that did not. </w:t>
      </w:r>
      <w:r/>
    </w:p>
    <w:p>
      <w:pPr>
        <w:pStyle w:val="ListBullet"/>
        <w:spacing w:line="240" w:lineRule="auto"/>
        <w:ind w:left="720"/>
      </w:pPr>
      <w:r/>
      <w:r>
        <w:rPr>
          <w:b/>
        </w:rPr>
        <w:t>Measurement limits:</w:t>
      </w:r>
      <w:r>
        <w:t xml:space="preserve"> The survey mainly captures majority (cishet) perceptions and excludes many LGBTQ+ identities, so it’s a useful trend signal, not a full safety index. </w:t>
      </w:r>
      <w:r/>
    </w:p>
    <w:p>
      <w:pPr>
        <w:pStyle w:val="ListBullet"/>
        <w:spacing w:line="240" w:lineRule="auto"/>
        <w:ind w:left="720"/>
      </w:pPr>
      <w:r/>
      <w:r>
        <w:rPr>
          <w:b/>
        </w:rPr>
        <w:t>Real-world impact:</w:t>
      </w:r>
      <w:r>
        <w:t xml:space="preserve"> Stagnating attitudes matter because public sentiment shapes policy, social support and everyday safety for LGBTQ+ people.</w:t>
      </w:r>
      <w:r/>
      <w:r/>
    </w:p>
    <w:p>
      <w:pPr>
        <w:pStyle w:val="Heading2"/>
      </w:pPr>
      <w:r>
        <w:t>Opening hook: two decades of data, a clear arc</w:t>
      </w:r>
      <w:r/>
    </w:p>
    <w:p>
      <w:r/>
      <w:r>
        <w:t>Gallup’s repeated question, asking people whether the city or area where they live is a good place for gay or lesbian people, gives one of the cleanest, longest-running pictures of how public attitudes have shifted worldwide. There’s a palpable sensory detail to the change: in the 2010s the mood felt warmer and more visible, with Pride flags and legal wins; since 2020, that warmth has cooled into a quieter, more uncertain air. According to Gallup, the jump in positive responses across the 2010s is unmistakable, then the line flattens.</w:t>
      </w:r>
      <w:r/>
    </w:p>
    <w:p>
      <w:pPr>
        <w:pStyle w:val="Heading2"/>
      </w:pPr>
      <w:r>
        <w:t>How marriage equality moved the dial</w:t>
      </w:r>
      <w:r/>
    </w:p>
    <w:p>
      <w:r/>
      <w:r>
        <w:t>The introduction and spread of same‑sex marriage in the 2010s coincided with some of the decade’s fastest gains in people saying their locality was a "good place." Gallup’s data shows countries that legalised marriage equality saw much larger increases in positive responses than those that did not, suggesting law and social sentiment moved together. It’s not neat causation, attitudes were shifting before some laws passed and legal recognition then reinforced the change, but the pattern is clear: visible legal equality helped normalise queer lives for many.</w:t>
      </w:r>
      <w:r/>
    </w:p>
    <w:p>
      <w:pPr>
        <w:pStyle w:val="Heading2"/>
      </w:pPr>
      <w:r>
        <w:t>Why progress has stalled after 2020</w:t>
      </w:r>
      <w:r/>
    </w:p>
    <w:p>
      <w:r/>
      <w:r>
        <w:t>Several plausible forces explain the post‑2020 plateau. Gallup’s methods were disrupted by COVID‑19, limiting fieldwork and skewing 2020 results, but that’s only part of it. The rise of organised backlash, especially targeting trans people, has been highly visible in the U.S. and U.K., and those cultural currents travel fast through English‑language media and social platforms. At the same time, algorithmic social feeds tend to amplify outrage and polarising content, so online conversation often feels harsher than everyday life. Put together, these shifts have made further gains less certain.</w:t>
      </w:r>
      <w:r/>
    </w:p>
    <w:p>
      <w:pPr>
        <w:pStyle w:val="Heading2"/>
      </w:pPr>
      <w:r>
        <w:t>Read the fine print: what the poll actually measures</w:t>
      </w:r>
      <w:r/>
    </w:p>
    <w:p>
      <w:r/>
      <w:r>
        <w:t>It’s important to be realistic about what this Gallup question tells us. The survey chiefly captures the majority population’s impressions of whether gay and lesbian people could live locally without major problems; it doesn’t measure the lived experience of bisexual, trans or non‑binary people, nor does it enumerate legal protections, hate crime rates or access to services. That makes the poll a useful barometer of broad social sentiment, but not a detailed map of safety or equality. Activists and policymakers still need sharper tools to guide interventions.</w:t>
      </w:r>
      <w:r/>
    </w:p>
    <w:p>
      <w:pPr>
        <w:pStyle w:val="Heading2"/>
      </w:pPr>
      <w:r>
        <w:t>What this means for policy and everyday life</w:t>
      </w:r>
      <w:r/>
    </w:p>
    <w:p>
      <w:r/>
      <w:r>
        <w:t>Attitudes and laws are entwined: public support makes rights politically possible, and visible legal recognition can shift hearts and minds. The 2010s showed how quickly visibility and legal wins can change perceptions; the 2020s remind us that gains aren’t irreversible. For everyday decisions, where to live, how to support young people, which organisations to trust, these trends matter. Communities can keep making things safer by pairing advocacy with practical support, from local anti‑discrimination measures to education and mental‑health resources.</w:t>
      </w:r>
      <w:r/>
    </w:p>
    <w:p>
      <w:r/>
      <w:r>
        <w:t>It's a small change in tone, but it can make everyday life safer and more welcoming for millions.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https://www.lgbtqnation.com/2026/06/acceptance-of-gay-people-improved-a-lot-in-the-2010s-but-its-stagnating-in-the-2020s-why/</w:t>
        </w:r>
      </w:hyperlink>
      <w:r>
        <w:t xml:space="preserve"> - Please view link - unable to able to access data</w:t>
      </w:r>
      <w:r/>
    </w:p>
    <w:p>
      <w:pPr>
        <w:pStyle w:val="ListNumber"/>
        <w:spacing w:line="240" w:lineRule="auto"/>
        <w:ind w:left="720"/>
      </w:pPr>
      <w:r/>
      <w:hyperlink r:id="rId10">
        <w:r>
          <w:rPr>
            <w:color w:val="0000EE"/>
            <w:u w:val="single"/>
          </w:rPr>
          <w:t>https://news.gallup.com/poll/691457/world-split-treatment-gay-lesbian-people.aspx</w:t>
        </w:r>
      </w:hyperlink>
      <w:r>
        <w:t xml:space="preserve"> - A Gallup poll from June 2025 reveals a global divide in perceptions of local areas as good places for gay and lesbian individuals. In 2024, 39% of respondents worldwide considered their city or area a good place for gay and lesbian people, while 45% disagreed. This marks an improvement from 2007, when only 23% viewed their area positively. The data indicates a persistent division in acceptance, with significant regional variations influencing these perceptions.</w:t>
      </w:r>
      <w:r/>
    </w:p>
    <w:p>
      <w:pPr>
        <w:pStyle w:val="ListNumber"/>
        <w:spacing w:line="240" w:lineRule="auto"/>
        <w:ind w:left="720"/>
      </w:pPr>
      <w:r/>
      <w:hyperlink r:id="rId11">
        <w:r>
          <w:rPr>
            <w:color w:val="0000EE"/>
            <w:u w:val="single"/>
          </w:rPr>
          <w:t>https://news.gallup.com/poll/646646/almost-half-world-sees-area-gay-friendly.aspx</w:t>
        </w:r>
      </w:hyperlink>
      <w:r>
        <w:t xml:space="preserve"> - A Gallup survey from June 2024 found that nearly half of the global population (45%) viewed their city or area as a 'good place' for gay or lesbian individuals, with 44% disagreeing. This reflects a decline from previous years, where acceptance hovered around 50%. The study highlights regional differences, with Nordic countries like Norway, Iceland, Sweden, and Denmark ranking among the most accepting, while other regions show varying levels of acceptance.</w:t>
      </w:r>
      <w:r/>
    </w:p>
    <w:p>
      <w:pPr>
        <w:pStyle w:val="ListNumber"/>
        <w:spacing w:line="240" w:lineRule="auto"/>
        <w:ind w:left="720"/>
      </w:pPr>
      <w:r/>
      <w:hyperlink r:id="rId12">
        <w:r>
          <w:rPr>
            <w:color w:val="0000EE"/>
            <w:u w:val="single"/>
          </w:rPr>
          <w:t>https://news.gallup.com/poll/507518/majority-worldwide-say-area-good-gay-people.aspx</w:t>
        </w:r>
      </w:hyperlink>
      <w:r>
        <w:t xml:space="preserve"> - In June 2023, Gallup reported that for the first time, a majority (52%) of people worldwide considered their city or area a 'good place' for gay or lesbian individuals. This marks a significant increase from 2006, when only 21% held this view. The survey indicates growing global acceptance, particularly in European countries, though challenges remain in regions with lower acceptance levels.</w:t>
      </w:r>
      <w:r/>
    </w:p>
    <w:p>
      <w:pPr>
        <w:pStyle w:val="ListNumber"/>
        <w:spacing w:line="240" w:lineRule="auto"/>
        <w:ind w:left="720"/>
      </w:pPr>
      <w:r/>
      <w:hyperlink r:id="rId13">
        <w:r>
          <w:rPr>
            <w:color w:val="0000EE"/>
            <w:u w:val="single"/>
          </w:rPr>
          <w:t>https://news.gallup.com/poll/393602/world-better-gay-people-years-ago.aspx</w:t>
        </w:r>
      </w:hyperlink>
      <w:r>
        <w:t xml:space="preserve"> - A Gallup poll from June 2022 found that 50% of adults worldwide believed their city or area was a 'good place' for gay or lesbian individuals, doubling the 21% recorded in 2006. The survey highlights significant increases in acceptance in countries like Nepal and India, while some nations, such as Nicaragua and Paraguay, show less favorable perceptions.</w:t>
      </w:r>
      <w:r/>
    </w:p>
    <w:p>
      <w:pPr>
        <w:pStyle w:val="ListNumber"/>
        <w:spacing w:line="240" w:lineRule="auto"/>
        <w:ind w:left="720"/>
      </w:pPr>
      <w:r/>
      <w:hyperlink r:id="rId15">
        <w:r>
          <w:rPr>
            <w:color w:val="0000EE"/>
            <w:u w:val="single"/>
          </w:rPr>
          <w:t>https://news.gallup.com/poll/154634/Acceptance-Gay-Lesbian-Relations-New-Normal.aspx</w:t>
        </w:r>
      </w:hyperlink>
      <w:r>
        <w:t xml:space="preserve"> - A Gallup poll from May 2012 revealed that 54% of American adults considered gay or lesbian relations morally acceptable, marking a steady increase from 38% in 2002. This trend mirrors the growing public support for legalizing gay marriage, reflecting a shift in societal attitudes towards LGBTQ+ rights in the United States.</w:t>
      </w:r>
      <w:r/>
    </w:p>
    <w:p>
      <w:pPr>
        <w:pStyle w:val="ListNumber"/>
        <w:spacing w:line="240" w:lineRule="auto"/>
        <w:ind w:left="720"/>
      </w:pPr>
      <w:r/>
      <w:hyperlink r:id="rId14">
        <w:r>
          <w:rPr>
            <w:color w:val="0000EE"/>
            <w:u w:val="single"/>
          </w:rPr>
          <w:t>https://news.gallup.com/poll/710810/support-lgbtq-issues-remains-down-peak.aspx</w:t>
        </w:r>
      </w:hyperlink>
      <w:r>
        <w:t xml:space="preserve"> - A Gallup poll from June 2026 indicates a slight decline in American support for LGBTQ+ issues, including same-sex marriage and the moral acceptance of gay and lesbian relations. The survey highlights a plateau and modest decrease in approval compared to peaks reached in the early 2020s, suggesting evolving attitudes towards LGBTQ+ rights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acceptance-of-gay-people-improved-a-lot-in-the-2010s-but-its-stagnating-in-the-2020s-why/" TargetMode="External"/><Relationship Id="rId10" Type="http://schemas.openxmlformats.org/officeDocument/2006/relationships/hyperlink" Target="https://news.gallup.com/poll/691457/world-split-treatment-gay-lesbian-people.aspx" TargetMode="External"/><Relationship Id="rId11" Type="http://schemas.openxmlformats.org/officeDocument/2006/relationships/hyperlink" Target="https://news.gallup.com/poll/646646/almost-half-world-sees-area-gay-friendly.aspx" TargetMode="External"/><Relationship Id="rId12" Type="http://schemas.openxmlformats.org/officeDocument/2006/relationships/hyperlink" Target="https://news.gallup.com/poll/507518/majority-worldwide-say-area-good-gay-people.aspx" TargetMode="External"/><Relationship Id="rId13" Type="http://schemas.openxmlformats.org/officeDocument/2006/relationships/hyperlink" Target="https://news.gallup.com/poll/393602/world-better-gay-people-years-ago.aspx" TargetMode="External"/><Relationship Id="rId14" Type="http://schemas.openxmlformats.org/officeDocument/2006/relationships/hyperlink" Target="https://news.gallup.com/poll/710810/support-lgbtq-issues-remains-down-peak.aspx" TargetMode="External"/><Relationship Id="rId15" Type="http://schemas.openxmlformats.org/officeDocument/2006/relationships/hyperlink" Target="https://news.gallup.com/poll/154634/Acceptance-Gay-Lesbian-Relations-New-Normal.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