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Drag Queens: Why Andi Whorehol’s Win Matters for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rooftops: a Pittsburgh performer has just shifted the city’s drag scene. Readers are noticing who gets to be a queen, where the rules are changing, and why this matters for visibility, inclusion and the kinds of shows you’ll want to see next.</w:t>
      </w:r>
      <w:r/>
    </w:p>
    <w:p>
      <w:r/>
      <w:r>
        <w:t>Essential Takeaways</w:t>
      </w:r>
      <w:r/>
      <w:r/>
    </w:p>
    <w:p>
      <w:pPr>
        <w:pStyle w:val="ListBullet"/>
        <w:spacing w:line="240" w:lineRule="auto"/>
        <w:ind w:left="720"/>
      </w:pPr>
      <w:r/>
      <w:r>
        <w:rPr>
          <w:b/>
        </w:rPr>
        <w:t>Historic win:</w:t>
      </w:r>
      <w:r>
        <w:t xml:space="preserve"> An AFAB cisgender lesbian won a major Pittsburgh bar pageant, marking new local representation and sparking debate.</w:t>
      </w:r>
      <w:r/>
    </w:p>
    <w:p>
      <w:pPr>
        <w:pStyle w:val="ListBullet"/>
        <w:spacing w:line="240" w:lineRule="auto"/>
        <w:ind w:left="720"/>
      </w:pPr>
      <w:r/>
      <w:r>
        <w:rPr>
          <w:b/>
        </w:rPr>
        <w:t>Performance-first:</w:t>
      </w:r>
      <w:r>
        <w:t xml:space="preserve"> Her drag mixes theatre-grade makeup with bold, playful costumes , think hip pads, multiple tights and a raw-meat dress vibe.</w:t>
      </w:r>
      <w:r/>
    </w:p>
    <w:p>
      <w:pPr>
        <w:pStyle w:val="ListBullet"/>
        <w:spacing w:line="240" w:lineRule="auto"/>
        <w:ind w:left="720"/>
      </w:pPr>
      <w:r/>
      <w:r>
        <w:rPr>
          <w:b/>
        </w:rPr>
        <w:t>Community reaction:</w:t>
      </w:r>
      <w:r>
        <w:t xml:space="preserve"> The victory drew both ecstatic support and pushback from traditionalists, signalling cultural shift and growing pains.</w:t>
      </w:r>
      <w:r/>
    </w:p>
    <w:p>
      <w:pPr>
        <w:pStyle w:val="ListBullet"/>
        <w:spacing w:line="240" w:lineRule="auto"/>
        <w:ind w:left="720"/>
      </w:pPr>
      <w:r/>
      <w:r>
        <w:rPr>
          <w:b/>
        </w:rPr>
        <w:t>Practical tip:</w:t>
      </w:r>
      <w:r>
        <w:t xml:space="preserve"> If you’re curious about lesbian-led drag, check local listings for themed nights and open stages , they’re where new performers are found.</w:t>
      </w:r>
      <w:r/>
    </w:p>
    <w:p>
      <w:pPr>
        <w:pStyle w:val="ListBullet"/>
        <w:spacing w:line="240" w:lineRule="auto"/>
        <w:ind w:left="720"/>
      </w:pPr>
      <w:r/>
      <w:r>
        <w:rPr>
          <w:b/>
        </w:rPr>
        <w:t>Vibe:</w:t>
      </w:r>
      <w:r>
        <w:t xml:space="preserve"> The scene feels lively, experimental and inclusive, with a slightly rebellious edge that’s fun to watch.</w:t>
      </w:r>
      <w:r/>
      <w:r/>
    </w:p>
    <w:p>
      <w:pPr>
        <w:pStyle w:val="Heading2"/>
      </w:pPr>
      <w:r>
        <w:t>Why this win feels bigger than a crown</w:t>
      </w:r>
      <w:r/>
    </w:p>
    <w:p>
      <w:r/>
      <w:r>
        <w:t>Start with the visual: a 6ft 3in performer who mixes clownish glee with couture, crowned Miss Blue Moon and instantly becoming a symbol for a community that’s long been overlooked. According to widespread reporting on drag inclusion debates, this is exactly the sort of moment that prompts conversation about who belongs on stage and why it matters. It’s not just about a sash; it’s about doors opening for AFAB and lesbian performers who historically weren’t part of pageant rosters. For audiences, that means new kinds of stories, comedy and costume choices arriving at your local bar.</w:t>
      </w:r>
      <w:r/>
    </w:p>
    <w:p>
      <w:pPr>
        <w:pStyle w:val="Heading2"/>
      </w:pPr>
      <w:r>
        <w:t>The history behind the applause and the grumbles</w:t>
      </w:r>
      <w:r/>
    </w:p>
    <w:p>
      <w:r/>
      <w:r>
        <w:t>Drag has always been tangled up with law, identity and rebellion , from cross-dressing bans to the role drag played in historic protests. Media coverage of inclusion conversations shows the artform evolving as performers push at boundaries. That evolution brings joy, but also resistance from people who grew up with a narrower idea of drag. The mixed reaction in Pittsburgh mirrors those larger debates: some celebrate a long-overdue shift, others worry about tradition. Either way, it’s proof the artform is living and breathing, not static.</w:t>
      </w:r>
      <w:r/>
    </w:p>
    <w:p>
      <w:pPr>
        <w:pStyle w:val="Heading2"/>
      </w:pPr>
      <w:r>
        <w:t>How she builds a look that stops the room</w:t>
      </w:r>
      <w:r/>
    </w:p>
    <w:p>
      <w:r/>
      <w:r>
        <w:t>Practically speaking, AFAB queens often use theatrical tools familiar to any performer: padding, layers of tights, wigs and stage makeup that reads at distance. The winning look in question leaned into shock and glamour , a dress styled like raw red meat, nodding to pop-culture spectacle. If you’re trying this at home or just want to appreciate it live, remember that drag is performance craft as much as it is identity play. Shows, open stages and community hosts are where newcomers sharpen these skills and get booked.</w:t>
      </w:r>
      <w:r/>
    </w:p>
    <w:p>
      <w:pPr>
        <w:pStyle w:val="Heading2"/>
      </w:pPr>
      <w:r>
        <w:t>What this means for local LGBTQ+ nightlife</w:t>
      </w:r>
      <w:r/>
    </w:p>
    <w:p>
      <w:r/>
      <w:r>
        <w:t>A crown can change bookings. Promoters and venues may now be more inclined to programme nights that spotlight women, trans, non-binary and POC performers, because audiences respond to fresh line-ups. For people hunting sapphic or queer-friendly nights, keep an eye on first-and-third-Thursday residencies, lesbian takeovers and sapphic cafés that double as performance spaces. If you run a venue, it’s simple advice: diversify your line-up and you’ll see new crowds show up.</w:t>
      </w:r>
      <w:r/>
    </w:p>
    <w:p>
      <w:pPr>
        <w:pStyle w:val="Heading2"/>
      </w:pPr>
      <w:r>
        <w:t>How to support and where to watch</w:t>
      </w:r>
      <w:r/>
    </w:p>
    <w:p>
      <w:r/>
      <w:r>
        <w:t>Go to shows, tip performers, and attend open stages , that’s where representation grows. If you want to see this performer live, check Blue Moon on Butler and local listings for monthly parties and themed nights. And if you have questions about identity and drag, ask kindly and listen; performers will often welcome curiosity when it comes from respect. Representation changes culture slowly, but showing up makes it happen faster.</w:t>
      </w:r>
      <w:r/>
    </w:p>
    <w:p>
      <w:r/>
      <w:r>
        <w:t>It’s a small change that can make every night at the bar feel more like a city-wide invitation.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https://qburgh.com/who-gets-to-be-a-queen-andi-whorehol/</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https://www.theguardian.com/world/2018/mar/08/drag-queens-who-can-be-a-drag-queen-ru-paul-trans-comments-fuel-calls-for-inclusion</w:t>
        </w:r>
      </w:hyperlink>
      <w:r>
        <w:t xml:space="preserve"> - An article from The Guardian discussing the inclusion of AFAB (assigned female at birth) drag queens in the drag community, highlighting debates around gender and representation in drag culture.</w:t>
      </w:r>
      <w:r/>
    </w:p>
    <w:p>
      <w:pPr>
        <w:pStyle w:val="ListNumber"/>
        <w:spacing w:line="240" w:lineRule="auto"/>
        <w:ind w:left="720"/>
      </w:pPr>
      <w:r/>
      <w:hyperlink r:id="rId10">
        <w:r>
          <w:rPr>
            <w:color w:val="0000EE"/>
            <w:u w:val="single"/>
          </w:rPr>
          <w:t>https://www.theguardian.com/world/2018/mar/08/drag-queens-who-can-be-a-drag-queen-ru-paul-trans-comments-fuel-calls-for-inclusion</w:t>
        </w:r>
      </w:hyperlink>
      <w:r>
        <w:t xml:space="preserve"> - An article from The Guardian discussing the inclusion of AFAB (assigned female at birth) drag queens in the drag community, highlighting debates around gender and representation in drag culture.</w:t>
      </w:r>
      <w:r/>
    </w:p>
    <w:p>
      <w:pPr>
        <w:pStyle w:val="ListNumber"/>
        <w:spacing w:line="240" w:lineRule="auto"/>
        <w:ind w:left="720"/>
      </w:pPr>
      <w:r/>
      <w:hyperlink r:id="rId10">
        <w:r>
          <w:rPr>
            <w:color w:val="0000EE"/>
            <w:u w:val="single"/>
          </w:rPr>
          <w:t>https://www.theguardian.com/world/2018/mar/08/drag-queens-who-can-be-a-drag-queen-ru-paul-trans-comments-fuel-calls-for-inclusion</w:t>
        </w:r>
      </w:hyperlink>
      <w:r>
        <w:t xml:space="preserve"> - An article from The Guardian discussing the inclusion of AFAB (assigned female at birth) drag queens in the drag community, highlighting debates around gender and representation in drag culture.</w:t>
      </w:r>
      <w:r/>
    </w:p>
    <w:p>
      <w:pPr>
        <w:pStyle w:val="ListNumber"/>
        <w:spacing w:line="240" w:lineRule="auto"/>
        <w:ind w:left="720"/>
      </w:pPr>
      <w:r/>
      <w:hyperlink r:id="rId10">
        <w:r>
          <w:rPr>
            <w:color w:val="0000EE"/>
            <w:u w:val="single"/>
          </w:rPr>
          <w:t>https://www.theguardian.com/world/2018/mar/08/drag-queens-who-can-be-a-drag-queen-ru-paul-trans-comments-fuel-calls-for-inclusion</w:t>
        </w:r>
      </w:hyperlink>
      <w:r>
        <w:t xml:space="preserve"> - An article from The Guardian discussing the inclusion of AFAB (assigned female at birth) drag queens in the drag community, highlighting debates around gender and representation in drag culture.</w:t>
      </w:r>
      <w:r/>
    </w:p>
    <w:p>
      <w:pPr>
        <w:pStyle w:val="ListNumber"/>
        <w:spacing w:line="240" w:lineRule="auto"/>
        <w:ind w:left="720"/>
      </w:pPr>
      <w:r/>
      <w:hyperlink r:id="rId10">
        <w:r>
          <w:rPr>
            <w:color w:val="0000EE"/>
            <w:u w:val="single"/>
          </w:rPr>
          <w:t>https://www.theguardian.com/world/2018/mar/08/drag-queens-who-can-be-a-drag-queen-ru-paul-trans-comments-fuel-calls-for-inclusion</w:t>
        </w:r>
      </w:hyperlink>
      <w:r>
        <w:t xml:space="preserve"> - An article from The Guardian discussing the inclusion of AFAB (assigned female at birth) drag queens in the drag community, highlighting debates around gender and representation in drag culture.</w:t>
      </w:r>
      <w:r/>
    </w:p>
    <w:p>
      <w:pPr>
        <w:pStyle w:val="ListNumber"/>
        <w:spacing w:line="240" w:lineRule="auto"/>
        <w:ind w:left="720"/>
      </w:pPr>
      <w:r/>
      <w:hyperlink r:id="rId10">
        <w:r>
          <w:rPr>
            <w:color w:val="0000EE"/>
            <w:u w:val="single"/>
          </w:rPr>
          <w:t>https://www.theguardian.com/world/2018/mar/08/drag-queens-who-can-be-a-drag-queen-ru-paul-trans-comments-fuel-calls-for-inclusion</w:t>
        </w:r>
      </w:hyperlink>
      <w:r>
        <w:t xml:space="preserve"> - An article from The Guardian discussing the inclusion of AFAB (assigned female at birth) drag queens in the drag community, highlighting debates around gender and representation in drag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who-gets-to-be-a-queen-andi-whorehol/" TargetMode="External"/><Relationship Id="rId10" Type="http://schemas.openxmlformats.org/officeDocument/2006/relationships/hyperlink" Target="https://www.theguardian.com/world/2018/mar/08/drag-queens-who-can-be-a-drag-queen-ru-paul-trans-comments-fuel-calls-for-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