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High School Pride Displays: Why "Have a Gay Summer" Became a National 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one simple school sign that blew up online , students in a Gay‑Straight Alliance painted “Have a Gay Summer!” and a photo shared by a parent ignited a nationwide debate about Pride in schools, free expression and what counts as appropriate in classrooms.</w:t>
      </w:r>
      <w:r/>
    </w:p>
    <w:p>
      <w:r/>
      <w:r>
        <w:t>Essential Takeaways</w:t>
      </w:r>
      <w:r/>
      <w:r/>
    </w:p>
    <w:p>
      <w:pPr>
        <w:pStyle w:val="ListBullet"/>
        <w:spacing w:line="240" w:lineRule="auto"/>
        <w:ind w:left="720"/>
      </w:pPr>
      <w:r/>
      <w:r>
        <w:rPr>
          <w:b/>
        </w:rPr>
        <w:t>What happened:</w:t>
      </w:r>
      <w:r>
        <w:t xml:space="preserve"> A GSA created a cheerful Pride display that read “Have a Gay Summer,” a parent posted a photo and it spread widely online. </w:t>
      </w:r>
      <w:r/>
    </w:p>
    <w:p>
      <w:pPr>
        <w:pStyle w:val="ListBullet"/>
        <w:spacing w:line="240" w:lineRule="auto"/>
        <w:ind w:left="720"/>
      </w:pPr>
      <w:r/>
      <w:r>
        <w:rPr>
          <w:b/>
        </w:rPr>
        <w:t>Why it matters:</w:t>
      </w:r>
      <w:r>
        <w:t xml:space="preserve"> The message touched off arguments about LGBTQ+ visibility in schools and whether Pride belongs in educational spaces. </w:t>
      </w:r>
      <w:r/>
    </w:p>
    <w:p>
      <w:pPr>
        <w:pStyle w:val="ListBullet"/>
        <w:spacing w:line="240" w:lineRule="auto"/>
        <w:ind w:left="720"/>
      </w:pPr>
      <w:r/>
      <w:r>
        <w:rPr>
          <w:b/>
        </w:rPr>
        <w:t>Tone and intent:</w:t>
      </w:r>
      <w:r>
        <w:t xml:space="preserve"> Students say the sign was playful and inclusive, a summer send‑off rather than a political provocation. </w:t>
      </w:r>
      <w:r/>
    </w:p>
    <w:p>
      <w:pPr>
        <w:pStyle w:val="ListBullet"/>
        <w:spacing w:line="240" w:lineRule="auto"/>
        <w:ind w:left="720"/>
      </w:pPr>
      <w:r/>
      <w:r>
        <w:rPr>
          <w:b/>
        </w:rPr>
        <w:t>Bigger picture:</w:t>
      </w:r>
      <w:r>
        <w:t xml:space="preserve"> Small acts of visibility , flags, displays, library picks , often become flashpoints in broader culture wars. </w:t>
      </w:r>
      <w:r/>
    </w:p>
    <w:p>
      <w:pPr>
        <w:pStyle w:val="ListBullet"/>
        <w:spacing w:line="240" w:lineRule="auto"/>
        <w:ind w:left="720"/>
      </w:pPr>
      <w:r/>
      <w:r>
        <w:rPr>
          <w:b/>
        </w:rPr>
        <w:t>Practical cue:</w:t>
      </w:r>
      <w:r>
        <w:t xml:space="preserve"> If you run a GSA, clarity and context help: add an explanatory line, school policy note, or inclusive events list to preempt misunderstandings.</w:t>
      </w:r>
      <w:r/>
      <w:r/>
    </w:p>
    <w:p>
      <w:pPr>
        <w:pStyle w:val="Heading2"/>
      </w:pPr>
      <w:r>
        <w:t>A tiny sign, a loud reaction , what actually happened</w:t>
      </w:r>
      <w:r/>
    </w:p>
    <w:p>
      <w:r/>
      <w:r>
        <w:t>A colourful poster in a high school hallway, intended to send students off on a cheerful note, landed in the middle of a much bigger conversation. According to reporting, members of a Gay‑Straight Alliance put up the sign during Pride Month and a concerned parent photographed it and posted the image online, where conservative communities amplified it. The students insist the intent was simple: celebrate Pride and wish classmates a happy summer. This moment shows how an everyday, tactile detail , scribbled letters, rainbow accents , can suddenly feel charged.</w:t>
      </w:r>
      <w:r/>
    </w:p>
    <w:p>
      <w:pPr>
        <w:pStyle w:val="Heading2"/>
      </w:pPr>
      <w:r>
        <w:t>Why some people saw politics in a playful phrase</w:t>
      </w:r>
      <w:r/>
    </w:p>
    <w:p>
      <w:r/>
      <w:r>
        <w:t>Words change meaning depending on who reads them, and the phrase at the centre of this story has a layered history. “Gay” once commonly meant merry or carefree, and within queer communities it signals identity, visibility and celebration. Critics framed the poster as inappropriate for a school setting, while supporters said the outrage revealed more about commentators than the sign itself. The split highlights how semantic shifts and cultural context turn a lighthearted slogan into a test case for community standards.</w:t>
      </w:r>
      <w:r/>
    </w:p>
    <w:p>
      <w:pPr>
        <w:pStyle w:val="Heading2"/>
      </w:pPr>
      <w:r>
        <w:t>This isn’t an isolated moment , it fits a wider trend</w:t>
      </w:r>
      <w:r/>
    </w:p>
    <w:p>
      <w:r/>
      <w:r>
        <w:t>Over recent years, small acts of LGBTQ+ visibility in schools , flags, library displays, GSAs , have repeatedly attracted outsized attention. Conservative state leaders have even proposed alternative observances and rebranded June in some places, and debates over parade content and public adverts have bubbled into national headlines. Those wider moves create the atmosphere in which a single hallway sign can trigger a political pile‑on, turning local school life into a battleground for symbolic politics.</w:t>
      </w:r>
      <w:r/>
    </w:p>
    <w:p>
      <w:pPr>
        <w:pStyle w:val="Heading2"/>
      </w:pPr>
      <w:r>
        <w:t>What research and experience say about GSAs in schools</w:t>
      </w:r>
      <w:r/>
    </w:p>
    <w:p>
      <w:r/>
      <w:r>
        <w:t>Gay‑Straight Alliances exist in thousands of schools because they offer support and a visible community for LGBTQ+ students and allies. Studies have found that GSAs can contribute to safer, more welcoming environments, lowering harassment and improving student wellbeing. For parents and educators wondering whether these clubs belong in schools, the evidence suggests they do more to protect vulnerable students than to provoke controversy , though that protective aim is sometimes lost amid louder cultural arguments.</w:t>
      </w:r>
      <w:r/>
    </w:p>
    <w:p>
      <w:pPr>
        <w:pStyle w:val="Heading2"/>
      </w:pPr>
      <w:r>
        <w:t>Practical tips for schools, parents and student groups</w:t>
      </w:r>
      <w:r/>
    </w:p>
    <w:p>
      <w:r/>
      <w:r>
        <w:t>If you’re a student organiser, a teacher, or a parent navigating this terrain, small gestures can reduce friction. Add context to displays: a brief line explaining the message, a list of club activities, or a staff endorsement can make intent clearer. Schools can review display policies so they’re applied consistently, and parents who object might find a calmer route by speaking with administrators first. Meanwhile, allies should remember that visibility matters: for many students a poster is comfort, not controversy.</w:t>
      </w:r>
      <w:r/>
    </w:p>
    <w:p>
      <w:r/>
      <w:r>
        <w:t>It's a small change that can make every display safer and more clearly understood.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[6]</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https://b-gay.com/have-a-gay-summer-school-pride-message-sparks-national-debate/</w:t>
        </w:r>
      </w:hyperlink>
      <w:r>
        <w:t xml:space="preserve"> - Please view link - unable to able to access data</w:t>
      </w:r>
      <w:r/>
    </w:p>
    <w:p>
      <w:pPr>
        <w:pStyle w:val="ListNumber"/>
        <w:spacing w:line="240" w:lineRule="auto"/>
        <w:ind w:left="720"/>
      </w:pPr>
      <w:r/>
      <w:hyperlink r:id="rId10">
        <w:r>
          <w:rPr>
            <w:color w:val="0000EE"/>
            <w:u w:val="single"/>
          </w:rPr>
          <w:t>https://www.lgbtqnation.com/2013/09/too-edgy-too-tame-gay-pride-parades-spark-debate/</w:t>
        </w:r>
      </w:hyperlink>
      <w:r>
        <w:t xml:space="preserve"> - An article discussing the evolution of gay pride parades from small, defiant protests to mainstream events, highlighting debates over their edginess and the impact of corporate sponsorships and political involvement. It focuses on a controversy in Dallas where stricter enforcement of rules related to nudity and sexual behavior led to debates within the LGBTQ+ community about the essence of pride celebrations.</w:t>
      </w:r>
      <w:r/>
    </w:p>
    <w:p>
      <w:pPr>
        <w:pStyle w:val="ListNumber"/>
        <w:spacing w:line="240" w:lineRule="auto"/>
        <w:ind w:left="720"/>
      </w:pPr>
      <w:r/>
      <w:hyperlink r:id="rId12">
        <w:r>
          <w:rPr>
            <w:color w:val="0000EE"/>
            <w:u w:val="single"/>
          </w:rPr>
          <w:t>https://www.theguardian.com/us-news/2026/jun/05/conservative-states-rebrand-pride-month-backlash</w:t>
        </w:r>
      </w:hyperlink>
      <w:r>
        <w:t xml:space="preserve"> - A report on Republican-led states rebranding June as 'Nuclear Family Month' or 'Fidelity Month' in response to LGBTQ+ Pride Month celebrations, reflecting a backlash against LGBTQ+ visibility and rights.</w:t>
      </w:r>
      <w:r/>
    </w:p>
    <w:p>
      <w:pPr>
        <w:pStyle w:val="ListNumber"/>
        <w:spacing w:line="240" w:lineRule="auto"/>
        <w:ind w:left="720"/>
      </w:pPr>
      <w:r/>
      <w:hyperlink r:id="rId13">
        <w:r>
          <w:rPr>
            <w:color w:val="0000EE"/>
            <w:u w:val="single"/>
          </w:rPr>
          <w:t>https://www.latimes.com/world-nation/story/2026-06-04/some-republican-governors-are-rebranding-june-with-conservative-alternatives-to-pride</w:t>
        </w:r>
      </w:hyperlink>
      <w:r>
        <w:t xml:space="preserve"> - An article detailing how Republican governors in several states are rebranding June with conservative alternatives to Pride Month, such as 'Nuclear Family Month,' as a countermeasure to LGBTQ+ celebrations.</w:t>
      </w:r>
      <w:r/>
    </w:p>
    <w:p>
      <w:pPr>
        <w:pStyle w:val="ListNumber"/>
        <w:spacing w:line="240" w:lineRule="auto"/>
        <w:ind w:left="720"/>
      </w:pPr>
      <w:r/>
      <w:hyperlink r:id="rId14">
        <w:r>
          <w:rPr>
            <w:color w:val="0000EE"/>
            <w:u w:val="single"/>
          </w:rPr>
          <w:t>https://www.newsweek.com/seattle-lgbtq-pride-parade-nudity-outrage-1809620</w:t>
        </w:r>
      </w:hyperlink>
      <w:r>
        <w:t xml:space="preserve"> - A report on the controversy surrounding nudity at Seattle's LGBTQ+ Pride parade, where images of attendees appearing naked in public sparked outrage online and raised questions about public decency and the safety of children.</w:t>
      </w:r>
      <w:r/>
    </w:p>
    <w:p>
      <w:pPr>
        <w:pStyle w:val="ListNumber"/>
        <w:spacing w:line="240" w:lineRule="auto"/>
        <w:ind w:left="720"/>
      </w:pPr>
      <w:r/>
      <w:hyperlink r:id="rId11">
        <w:r>
          <w:rPr>
            <w:color w:val="0000EE"/>
            <w:u w:val="single"/>
          </w:rPr>
          <w:t>https://grist.org/politics/north-face-pride-ad-drag-queen-pattie-gonia-homophobic-backlash/</w:t>
        </w:r>
      </w:hyperlink>
      <w:r>
        <w:t xml:space="preserve"> - An article discussing the backlash against The North Face's Pride Month campaign featuring drag queen Pattie Gonia, highlighting conservative reactions and calls for boycotts in response to the brand's LGBTQ+ support.</w:t>
      </w:r>
      <w:r/>
    </w:p>
    <w:p>
      <w:pPr>
        <w:pStyle w:val="ListNumber"/>
        <w:spacing w:line="240" w:lineRule="auto"/>
        <w:ind w:left="720"/>
      </w:pPr>
      <w:r/>
      <w:hyperlink r:id="rId15">
        <w:r>
          <w:rPr>
            <w:color w:val="0000EE"/>
            <w:u w:val="single"/>
          </w:rPr>
          <w:t>https://www.breitbart.com/politics/2023/06/26/the-party-never-stops-admiral-rachel-levine-declares-summer-of-pride/</w:t>
        </w:r>
      </w:hyperlink>
      <w:r>
        <w:t xml:space="preserve"> - A report on Admiral Rachel Levine's declaration of a 'Summer of Pride,' extending Pride Month celebrations throughout the summer, and the conservative backlash that followed her announcement.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have-a-gay-summer-school-pride-message-sparks-national-debate/" TargetMode="External"/><Relationship Id="rId10" Type="http://schemas.openxmlformats.org/officeDocument/2006/relationships/hyperlink" Target="https://www.lgbtqnation.com/2013/09/too-edgy-too-tame-gay-pride-parades-spark-debate/" TargetMode="External"/><Relationship Id="rId11" Type="http://schemas.openxmlformats.org/officeDocument/2006/relationships/hyperlink" Target="https://grist.org/politics/north-face-pride-ad-drag-queen-pattie-gonia-homophobic-backlash/" TargetMode="External"/><Relationship Id="rId12" Type="http://schemas.openxmlformats.org/officeDocument/2006/relationships/hyperlink" Target="https://www.theguardian.com/us-news/2026/jun/05/conservative-states-rebrand-pride-month-backlash" TargetMode="External"/><Relationship Id="rId13" Type="http://schemas.openxmlformats.org/officeDocument/2006/relationships/hyperlink" Target="https://www.latimes.com/world-nation/story/2026-06-04/some-republican-governors-are-rebranding-june-with-conservative-alternatives-to-pride" TargetMode="External"/><Relationship Id="rId14" Type="http://schemas.openxmlformats.org/officeDocument/2006/relationships/hyperlink" Target="https://www.newsweek.com/seattle-lgbtq-pride-parade-nudity-outrage-1809620" TargetMode="External"/><Relationship Id="rId15" Type="http://schemas.openxmlformats.org/officeDocument/2006/relationships/hyperlink" Target="https://www.breitbart.com/politics/2023/06/26/the-party-never-stops-admiral-rachel-levine-declares-summer-of-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