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California’s LGBT Business Certification for Utilities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California’s push for supplier diversity is reshaping who gets utility work , and what proof companies must show to qualify for millions in contracts. Here’s a clear, practical look at the certification process, why it matters for contractors, and how to navigate the paperwork without losing your patience.</w:t>
      </w:r>
      <w:r/>
    </w:p>
    <w:p>
      <w:r/>
      <w:r>
        <w:t>Essential Takeaways</w:t>
      </w:r>
      <w:r/>
      <w:r/>
    </w:p>
    <w:p>
      <w:pPr>
        <w:pStyle w:val="ListBullet"/>
        <w:spacing w:line="240" w:lineRule="auto"/>
        <w:ind w:left="720"/>
      </w:pPr>
      <w:r/>
      <w:r>
        <w:rPr>
          <w:b/>
        </w:rPr>
        <w:t>Big opportunity:</w:t>
      </w:r>
      <w:r>
        <w:t xml:space="preserve"> California’s Supplier Diversity Program directs hundreds of millions of dollars in utility contracts toward certified LGBT-owned firms. </w:t>
      </w:r>
      <w:r/>
    </w:p>
    <w:p>
      <w:pPr>
        <w:pStyle w:val="ListBullet"/>
        <w:spacing w:line="240" w:lineRule="auto"/>
        <w:ind w:left="720"/>
      </w:pPr>
      <w:r/>
      <w:r>
        <w:rPr>
          <w:b/>
        </w:rPr>
        <w:t>Paper trail required:</w:t>
      </w:r>
      <w:r>
        <w:t xml:space="preserve"> Certification usually needs third‑party documentation, such as letters from accredited organisations, affidavits, medical or legal records, or family-building evidence. </w:t>
      </w:r>
      <w:r/>
    </w:p>
    <w:p>
      <w:pPr>
        <w:pStyle w:val="ListBullet"/>
        <w:spacing w:line="240" w:lineRule="auto"/>
        <w:ind w:left="720"/>
      </w:pPr>
      <w:r/>
      <w:r>
        <w:rPr>
          <w:b/>
        </w:rPr>
        <w:t>Multiple certifiers:</w:t>
      </w:r>
      <w:r>
        <w:t xml:space="preserve"> The CPUC recognises certifications from bodies like the National LGBT Chamber of Commerce and state clearinghouses. </w:t>
      </w:r>
      <w:r/>
    </w:p>
    <w:p>
      <w:pPr>
        <w:pStyle w:val="ListBullet"/>
        <w:spacing w:line="240" w:lineRule="auto"/>
        <w:ind w:left="720"/>
      </w:pPr>
      <w:r/>
      <w:r>
        <w:rPr>
          <w:b/>
        </w:rPr>
        <w:t>Strict rules:</w:t>
      </w:r>
      <w:r>
        <w:t xml:space="preserve"> Misrepresentation can carry serious penalties, so accuracy and proper documentation are essential. </w:t>
      </w:r>
      <w:r/>
    </w:p>
    <w:p>
      <w:pPr>
        <w:pStyle w:val="ListBullet"/>
        <w:spacing w:line="240" w:lineRule="auto"/>
        <w:ind w:left="720"/>
      </w:pPr>
      <w:r/>
      <w:r>
        <w:rPr>
          <w:b/>
        </w:rPr>
        <w:t>Practical tip:</w:t>
      </w:r>
      <w:r>
        <w:t xml:space="preserve"> Start your paperwork early, keep originals, and consult the CPUC guidance or the state supplier diversity office if you’re unsure.</w:t>
      </w:r>
      <w:r/>
      <w:r/>
    </w:p>
    <w:p>
      <w:pPr>
        <w:pStyle w:val="Heading2"/>
      </w:pPr>
      <w:r>
        <w:t>What the Supplier Diversity push actually does for contractors</w:t>
      </w:r>
      <w:r/>
    </w:p>
    <w:p>
      <w:r/>
      <w:r>
        <w:t>California’s Supplier Diversity Program funnels a set portion of public utility contracts to socially and economically diverse suppliers, including LGBT‑owned businesses, and that’s a big deal for mid‑sized contractors chasing steady revenue. The CPUC’s scheme means utilities are asked to consider certified firms when sourcing work, so having the right badge can turn an ordinary bid into a shortlisted one. For smaller outfits, the change can feel like a golden ticket; for larger competitors, it’s an extra box to tick when proving equitable procurement.</w:t>
      </w:r>
      <w:r/>
    </w:p>
    <w:p>
      <w:pPr>
        <w:pStyle w:val="Heading2"/>
      </w:pPr>
      <w:r>
        <w:t>How you prove you’re eligible , and why it’s more than saying “I am”</w:t>
      </w:r>
      <w:r/>
    </w:p>
    <w:p>
      <w:r/>
      <w:r>
        <w:t>The certification process isn’t based on self‑declaration alone. The CPUC’s materials and related state programmes expect supporting evidence from independent sources. That can include letters from recognised certifying bodies, affidavits from unaffiliated witnesses, or documentary proof such as medical or legal records in some cases. Even family‑building records , adoption, IVF paperwork or surrogate agreements , may be used to establish an LGBT relationship when other documentation is thin. The idea is to create a verifiable chain of evidence so procurement officers can trust a contractor’s claim.</w:t>
      </w:r>
      <w:r/>
    </w:p>
    <w:p>
      <w:pPr>
        <w:pStyle w:val="Heading2"/>
      </w:pPr>
      <w:r>
        <w:t>Which agencies and certifications matter</w:t>
      </w:r>
      <w:r/>
    </w:p>
    <w:p>
      <w:r/>
      <w:r>
        <w:t>There isn’t a single stamp of approval; the process is coordinated across state offices and private certifiers. The CPUC points to a supplier‑clearinghouse model and accepts certifications from groups like the National LGBT Chamber of Commerce, while California’s broader supplier diversity and public procurement divisions publish guidance on eligible documents. If you’re preparing to bid, it pays to match your paperwork to the certifier the utility or agency prefers , it’s the difference between a clean submission and an avoidable delay.</w:t>
      </w:r>
      <w:r/>
    </w:p>
    <w:p>
      <w:pPr>
        <w:pStyle w:val="Heading2"/>
      </w:pPr>
      <w:r>
        <w:t>Practical steps for contractors preparing an application</w:t>
      </w:r>
      <w:r/>
    </w:p>
    <w:p>
      <w:r/>
      <w:r>
        <w:t>Start by checking the CPUC and state supplier diversity pages for the latest lists of accepted certifiers and document checklists. Gather notarised affidavits from people who aren’t part of your business, locate any relevant medical, HR, police or court documents if those apply, and photocopy family‑building records if you have them. Keep originals safe, organise scans in a clear folder, and note expiry dates , some certifications need annual renewal. If in doubt, reach out to the CPUC’s business and community outreach office or the state procurement division for clarification before you submit.</w:t>
      </w:r>
      <w:r/>
    </w:p>
    <w:p>
      <w:pPr>
        <w:pStyle w:val="Heading2"/>
      </w:pPr>
      <w:r>
        <w:t>Why accuracy and compliance matter , and what to expect next</w:t>
      </w:r>
      <w:r/>
    </w:p>
    <w:p>
      <w:r/>
      <w:r>
        <w:t>Because public funds are involved, the process includes safeguards: intentional misrepresentation can trigger investigations and penalties. That’s why certifying bodies emphasise documentation and why utilities rely on verifiable evidence when awarding contracts. Looking ahead, expect more institutions to tighten verification as supplier diversity programmes mature, and for contractors to professionalise their compliance teams. For those who do it properly, certification can be a reliable route to new work; for those who shortcut it, the risks aren’t worth the gain.</w:t>
      </w:r>
      <w:r/>
    </w:p>
    <w:p>
      <w:r/>
      <w:r>
        <w:t>It's a small administrative shift that can unlock real opportunities , or cost you time if you’re unprepared.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3">
        <w:r>
          <w:rPr>
            <w:color w:val="0000EE"/>
            <w:u w:val="single"/>
          </w:rPr>
          <w:t>[3]</w:t>
        </w:r>
      </w:hyperlink>
      <w:r>
        <w:t xml:space="preserve">, </w:t>
      </w:r>
      <w:hyperlink r:id="rId12">
        <w:r>
          <w:rPr>
            <w:color w:val="0000EE"/>
            <w:u w:val="single"/>
          </w:rPr>
          <w:t>[7]</w:t>
        </w:r>
      </w:hyperlink>
      <w:r>
        <w:t xml:space="preserve">- Paragraph 5: </w:t>
      </w:r>
      <w:hyperlink r:id="rId12">
        <w:r>
          <w:rPr>
            <w:color w:val="0000EE"/>
            <w:u w:val="single"/>
          </w:rPr>
          <w:t>[7]</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https://redstate.com/beckynoble/2026/06/18/if-you-want-a-utilities-contract-in-california-be-prepared-to-prove-how-gay-you-are-n2203473</w:t>
        </w:r>
      </w:hyperlink>
      <w:r>
        <w:t xml:space="preserve"> - Please view link - unable to able to access data</w:t>
      </w:r>
      <w:r/>
    </w:p>
    <w:p>
      <w:pPr>
        <w:pStyle w:val="ListNumber"/>
        <w:spacing w:line="240" w:lineRule="auto"/>
        <w:ind w:left="720"/>
      </w:pPr>
      <w:r/>
      <w:hyperlink r:id="rId10">
        <w:r>
          <w:rPr>
            <w:color w:val="0000EE"/>
            <w:u w:val="single"/>
          </w:rPr>
          <w:t>https://www.cpuc.ca.gov/supplierdiversity</w:t>
        </w:r>
      </w:hyperlink>
      <w:r>
        <w:t xml:space="preserve"> - The California Public Utilities Commission (CPUC) administers the Supplier Diversity Program, which encourages utilities to procure goods and services from diverse businesses, including those owned by women, minorities, LGBT individuals, disabled veterans, and persons with disabilities. This initiative aims to foster a competitive marketplace and promote economic growth by integrating diverse suppliers into the procurement process. The program has been in place for nearly 40 years, supporting over 30 investor-owned utilities in California. For more information, visit the CPUC's official Supplier Diversity Program page.</w:t>
      </w:r>
      <w:r/>
    </w:p>
    <w:p>
      <w:pPr>
        <w:pStyle w:val="ListNumber"/>
        <w:spacing w:line="240" w:lineRule="auto"/>
        <w:ind w:left="720"/>
      </w:pPr>
      <w:r/>
      <w:hyperlink r:id="rId13">
        <w:r>
          <w:rPr>
            <w:color w:val="0000EE"/>
            <w:u w:val="single"/>
          </w:rPr>
          <w:t>https://www.cpuc.ca.gov/about-cpuc/divisions/news-and-public-information-office/business-and-community-outreach/supplier-diversity-program/certification</w:t>
        </w:r>
      </w:hyperlink>
      <w:r>
        <w:t xml:space="preserve"> - The CPUC's Supplier Diversity Program offers certification for businesses that are at least 51% owned and controlled by women, minorities, LGBT individuals, or persons with disabilities. Certification provides official recognition of a business's diverse status, facilitating access to procurement opportunities with utilities and other covered entities. The process involves submitting a complete, signed, and notarized verification application with all required documents to the clearinghouse office. Detailed information on the certification process and requirements can be found on the CPUC's certification page.</w:t>
      </w:r>
      <w:r/>
    </w:p>
    <w:p>
      <w:pPr>
        <w:pStyle w:val="ListNumber"/>
        <w:spacing w:line="240" w:lineRule="auto"/>
        <w:ind w:left="720"/>
      </w:pPr>
      <w:r/>
      <w:hyperlink r:id="rId11">
        <w:r>
          <w:rPr>
            <w:color w:val="0000EE"/>
            <w:u w:val="single"/>
          </w:rPr>
          <w:t>https://www.cpuc.ca.gov/news-and-updates/all-news/cpuc-supplier-diversity-program-helps-small-and-diverse-businesses-thrive</w:t>
        </w:r>
      </w:hyperlink>
      <w:r>
        <w:t xml:space="preserve"> - The CPUC's Supplier Diversity Program supports small and diverse businesses by encouraging utilities to procure at least 23% of their goods and services from diverse suppliers, including those owned by women, minorities, LGBT individuals, disabled veterans, and persons with disabilities. Qualified businesses become certified through the CPUC and are added to a Supplier Clearinghouse database, enhancing their visibility and access to procurement opportunities. This initiative aims to promote economic prosperity and competitive pricing in utility procurement, benefiting both businesses and consumers.</w:t>
      </w:r>
      <w:r/>
    </w:p>
    <w:p>
      <w:pPr>
        <w:pStyle w:val="ListNumber"/>
        <w:spacing w:line="240" w:lineRule="auto"/>
        <w:ind w:left="720"/>
      </w:pPr>
      <w:r/>
      <w:hyperlink r:id="rId14">
        <w:r>
          <w:rPr>
            <w:color w:val="0000EE"/>
            <w:u w:val="single"/>
          </w:rPr>
          <w:t>https://www.dgs.ca.gov/PD-Supplier-Diversity-Program</w:t>
        </w:r>
      </w:hyperlink>
      <w:r>
        <w:t xml:space="preserve"> - The Statewide Supplier Diversity Program, led by the California Department of General Services (DGS), collaborates with various state agencies to implement strategies that foster diversity and equity in state contracting. The program aims to create an inclusive and thriving business ecosystem across California by expanding contracting opportunities for small and diverse businesses. It offers resources, training, and events to support the growth and development of diverse suppliers, ensuring they have access to statewide procurement opportunities.</w:t>
      </w:r>
      <w:r/>
    </w:p>
    <w:p>
      <w:pPr>
        <w:pStyle w:val="ListNumber"/>
        <w:spacing w:line="240" w:lineRule="auto"/>
        <w:ind w:left="720"/>
      </w:pPr>
      <w:r/>
      <w:hyperlink r:id="rId15">
        <w:r>
          <w:rPr>
            <w:color w:val="0000EE"/>
            <w:u w:val="single"/>
          </w:rPr>
          <w:t>https://www.insurance.ca.gov/diversity/old/41-ISDGBD/ISDCDI/</w:t>
        </w:r>
      </w:hyperlink>
      <w:r>
        <w:t xml:space="preserve"> - The California Department of Insurance's Insurance Diversity Program provides resources and information for diverse certification agencies. These agencies promote the development of minority-, women-, disabled veteran-, veteran-, and/or LGBT-owned businesses. The certification process involves multiple steps, including documentation, screening, interviews, and possibly on-site visits to confirm the business's diverse status. The program aims to facilitate the participation of diverse businesses in the insurance industry's contracting opportunities, promoting inclusivity and diversity within the sector.</w:t>
      </w:r>
      <w:r/>
    </w:p>
    <w:p>
      <w:pPr>
        <w:pStyle w:val="ListNumber"/>
        <w:spacing w:line="240" w:lineRule="auto"/>
        <w:ind w:left="720"/>
      </w:pPr>
      <w:r/>
      <w:hyperlink r:id="rId12">
        <w:r>
          <w:rPr>
            <w:color w:val="0000EE"/>
            <w:u w:val="single"/>
          </w:rPr>
          <w:t>https://www.cpuc.ca.gov/-/media/cpuc-website/divisions/news-and-outreach/documents/bco/utility-supplier-diversity-program/go156-what-is-certification-3-2023.pdf</w:t>
        </w:r>
      </w:hyperlink>
      <w:r>
        <w:t xml:space="preserve"> - This document from the CPUC outlines General Order 156, which sets the framework for the Supplier Diversity Program. It encourages utilities, electric service providers, community choice aggregators, and other covered entities to increase procurement from diverse suppliers, including those owned by women, minorities, LGBT individuals, disabled veterans, and persons with disabilities. The document provides detailed information on the certification process, benefits, and the importance of certification for businesses seeking to participate in the program.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dstate.com/beckynoble/2026/06/18/if-you-want-a-utilities-contract-in-california-be-prepared-to-prove-how-gay-you-are-n2203473" TargetMode="External"/><Relationship Id="rId10" Type="http://schemas.openxmlformats.org/officeDocument/2006/relationships/hyperlink" Target="https://www.cpuc.ca.gov/supplierdiversity" TargetMode="External"/><Relationship Id="rId11" Type="http://schemas.openxmlformats.org/officeDocument/2006/relationships/hyperlink" Target="https://www.cpuc.ca.gov/news-and-updates/all-news/cpuc-supplier-diversity-program-helps-small-and-diverse-businesses-thrive" TargetMode="External"/><Relationship Id="rId12" Type="http://schemas.openxmlformats.org/officeDocument/2006/relationships/hyperlink" Target="https://www.cpuc.ca.gov/-/media/cpuc-website/divisions/news-and-outreach/documents/bco/utility-supplier-diversity-program/go156-what-is-certification-3-2023.pdf" TargetMode="External"/><Relationship Id="rId13" Type="http://schemas.openxmlformats.org/officeDocument/2006/relationships/hyperlink" Target="https://www.cpuc.ca.gov/about-cpuc/divisions/news-and-public-information-office/business-and-community-outreach/supplier-diversity-program/certification" TargetMode="External"/><Relationship Id="rId14" Type="http://schemas.openxmlformats.org/officeDocument/2006/relationships/hyperlink" Target="https://www.dgs.ca.gov/PD-Supplier-Diversity-Program" TargetMode="External"/><Relationship Id="rId15" Type="http://schemas.openxmlformats.org/officeDocument/2006/relationships/hyperlink" Target="https://www.insurance.ca.gov/diversity/old/41-ISDGBD/ISD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