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Conservative Alternatives to Pride Month: What Governors Are Declaring in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the month of June into something else, Republican governors in several states are declaring it “Nuclear Family,” “Strong Families,” “Marriage and Family” or “Fidelity Month,” a move that’s drawing national attention, pushback from LGBTQ+ advocates and a debate about symbolism versus policy.</w:t>
      </w:r>
      <w:r/>
    </w:p>
    <w:p>
      <w:r/>
      <w:r>
        <w:t>Essential Takeaways</w:t>
      </w:r>
      <w:r/>
      <w:r/>
    </w:p>
    <w:p>
      <w:pPr>
        <w:pStyle w:val="ListBullet"/>
        <w:spacing w:line="240" w:lineRule="auto"/>
        <w:ind w:left="720"/>
      </w:pPr>
      <w:r/>
      <w:r>
        <w:rPr>
          <w:b/>
        </w:rPr>
        <w:t>Who’s changing the name:</w:t>
      </w:r>
      <w:r>
        <w:t xml:space="preserve"> Several Republican governors , including those in Tennessee, Indiana, Alabama, Nebraska, Arkansas and Utah , have issued June proclamations celebrating traditional family concepts.</w:t>
      </w:r>
      <w:r/>
    </w:p>
    <w:p>
      <w:pPr>
        <w:pStyle w:val="ListBullet"/>
        <w:spacing w:line="240" w:lineRule="auto"/>
        <w:ind w:left="720"/>
      </w:pPr>
      <w:r/>
      <w:r>
        <w:rPr>
          <w:b/>
        </w:rPr>
        <w:t>What the proclamations say:</w:t>
      </w:r>
      <w:r>
        <w:t xml:space="preserve"> Variants call June “Nuclear Family Month,” “Strong Families Month,” “Marriage and Family Month” or “Fidelity Month,” often invoking faith, marriage and children.</w:t>
      </w:r>
      <w:r/>
    </w:p>
    <w:p>
      <w:pPr>
        <w:pStyle w:val="ListBullet"/>
        <w:spacing w:line="240" w:lineRule="auto"/>
        <w:ind w:left="720"/>
      </w:pPr>
      <w:r/>
      <w:r>
        <w:rPr>
          <w:b/>
        </w:rPr>
        <w:t>Legal weight:</w:t>
      </w:r>
      <w:r>
        <w:t xml:space="preserve"> These are symbolic proclamations, not laws, but they send a visible political message and shape public conversation.</w:t>
      </w:r>
      <w:r/>
    </w:p>
    <w:p>
      <w:pPr>
        <w:pStyle w:val="ListBullet"/>
        <w:spacing w:line="240" w:lineRule="auto"/>
        <w:ind w:left="720"/>
      </w:pPr>
      <w:r/>
      <w:r>
        <w:rPr>
          <w:b/>
        </w:rPr>
        <w:t>Emotional impact:</w:t>
      </w:r>
      <w:r>
        <w:t xml:space="preserve"> LGBTQ+ advocates call the rebranding alienating and erasing; supporters describe the messages as promoting family stability.</w:t>
      </w:r>
      <w:r/>
    </w:p>
    <w:p>
      <w:pPr>
        <w:pStyle w:val="ListBullet"/>
        <w:spacing w:line="240" w:lineRule="auto"/>
        <w:ind w:left="720"/>
      </w:pPr>
      <w:r/>
      <w:r>
        <w:rPr>
          <w:b/>
        </w:rPr>
        <w:t>Practical context:</w:t>
      </w:r>
      <w:r>
        <w:t xml:space="preserve"> The changes matter politically and culturally , they influence visibility, civic rituals and how communities feel welcomed during June’s public events.</w:t>
      </w:r>
      <w:r/>
      <w:r/>
    </w:p>
    <w:p>
      <w:pPr>
        <w:pStyle w:val="Heading2"/>
      </w:pPr>
      <w:r>
        <w:t>What governors actually declared, and the language that stands out</w:t>
      </w:r>
      <w:r/>
    </w:p>
    <w:p>
      <w:r/>
      <w:r>
        <w:t>Governors in half a dozen states signed proclamations this June declaring the month under conservative-friendly names. The words vary , Tennessee and Indiana used “Nuclear Family Month,” Alabama called it “Strong Families Month,” Nebraska labelled it “Marriage and Family Month,” and Arkansas and Utah opted for “Fidelity Month.” You can hear the emphasis on marriage, children and faith in the wording; some proclamations explicitly define a family as one husband and one wife with children, while others lean on broader concepts like fidelity. These are public gestures, not new laws, but they’re loud gestures.</w:t>
      </w:r>
      <w:r/>
    </w:p>
    <w:p>
      <w:pPr>
        <w:pStyle w:val="Heading2"/>
      </w:pPr>
      <w:r>
        <w:t>Why the proclamations matter beyond a name</w:t>
      </w:r>
      <w:r/>
    </w:p>
    <w:p>
      <w:r/>
      <w:r>
        <w:t>A proclamation might seem trivial, but June is highly visible: parades, festivals, corporate statements and community services cluster around Pride Month. Rebranding the month is a symbolic countermove that affects who feels seen in public life. LGBTQ+ groups have called the effort demoralising and erasing, noting Pride provides crucial support and safety for people who face higher rates of depression and attempted suicide. Meanwhile supporters say the declarations simply celebrate a particular family model and traditional values.</w:t>
      </w:r>
      <w:r/>
    </w:p>
    <w:p>
      <w:pPr>
        <w:pStyle w:val="Heading2"/>
      </w:pPr>
      <w:r>
        <w:t>Where this fits in the culture wars and politics</w:t>
      </w:r>
      <w:r/>
    </w:p>
    <w:p>
      <w:r/>
      <w:r>
        <w:t>This isn’t happening in a vacuum. The declarations arrive amid broader culture-war battles over schools, public symbols and family policy. Some elected officials framed their actions as “counter-programming” to Pride; a few have posted provocative social copies or imagery on social platforms. And there are some notable personal twists , for instance, a governor who previously marked June as Pride has this year switched to a different label, drawing attention to how political messages can change with the moment.</w:t>
      </w:r>
      <w:r/>
    </w:p>
    <w:p>
      <w:pPr>
        <w:pStyle w:val="Heading2"/>
      </w:pPr>
      <w:r>
        <w:t>How communities and advocates are reacting</w:t>
      </w:r>
      <w:r/>
    </w:p>
    <w:p>
      <w:r/>
      <w:r>
        <w:t>LGBTQ+ advocates describe the declarations as disappointing and intentionally exclusionary, arguing that Pride Month is both celebration and a safety net of resources for marginalised people. Health data often cited by advocates underline the stakes: mental-health struggles are disproportionately common among queer youth. On the other side, backers applaud the focus on marriage, fathers or fidelity as a way to promote what they consider social stability. The result is a heated public conversation that mixes policy, faith, symbolism and identity.</w:t>
      </w:r>
      <w:r/>
    </w:p>
    <w:p>
      <w:pPr>
        <w:pStyle w:val="Heading2"/>
      </w:pPr>
      <w:r>
        <w:t>What this means for families, employers and event planners</w:t>
      </w:r>
      <w:r/>
    </w:p>
    <w:p>
      <w:r/>
      <w:r>
        <w:t>If you run a business, school or community group, the practical effect is real: local proclamations influence tone. Employers may need clearer non-discrimination reminders or more visible support networks to reassure staff; schools could face renewed pressure around programming; event planners may see competing calls for permission to use public venues. Bottom line , symbolism shapes expectations, and leaders should be ready to explain how they’ll balance different community needs.</w:t>
      </w:r>
      <w:r/>
    </w:p>
    <w:p>
      <w:r/>
      <w:r>
        <w:t>It's a small change that still signals a lot about who gets to claim public space in June.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https://lailluminator.com/2026/06/18/repub/pride-month/</w:t>
        </w:r>
      </w:hyperlink>
      <w:r>
        <w:t xml:space="preserve"> - Please view link - unable to able to access data</w:t>
      </w:r>
      <w:r/>
    </w:p>
    <w:p>
      <w:pPr>
        <w:pStyle w:val="ListNumber"/>
        <w:spacing w:line="240" w:lineRule="auto"/>
        <w:ind w:left="720"/>
      </w:pPr>
      <w:r/>
      <w:hyperlink r:id="rId10">
        <w:r>
          <w:rPr>
            <w:color w:val="0000EE"/>
            <w:u w:val="single"/>
          </w:rPr>
          <w:t>https://www.washingtonpost.com/politics/2026/06/04/fidelity-nuclear-family-strong-month-pride/8e4acc04-602b-11f1-9c46-d6211372eede_story.html</w:t>
        </w:r>
      </w:hyperlink>
      <w:r>
        <w:t xml:space="preserve"> - Several Republican governors have designated June with conservative titles such as 'Nuclear Family Month' and 'Strong Families Month', aiming to promote traditional family values. These proclamations are viewed by some as counterprogramming to the widely recognised Pride Month, which celebrates LGBTQ+ communities. The governors of Indiana and Tennessee rebranded June as 'Nuclear Family Month' to celebrate units made up of 'one husband, one wife and any biological, adopted or fostered children'. In Alabama, it's 'Strong Families Month', intended to coincide with Father's Day. The governors of Utah and Arkansas deemed it 'Fidelity Month', which emphasises fidelity to faith, country and family. These actions have sparked discussions about the cultural and political implications of redefining June's observances. Critics argue that such rebranding efforts may marginalise LGBTQ+ communities and undermine the significance of Pride Month.</w:t>
      </w:r>
      <w:r/>
    </w:p>
    <w:p>
      <w:pPr>
        <w:pStyle w:val="ListNumber"/>
        <w:spacing w:line="240" w:lineRule="auto"/>
        <w:ind w:left="720"/>
      </w:pPr>
      <w:r/>
      <w:hyperlink r:id="rId11">
        <w:r>
          <w:rPr>
            <w:color w:val="0000EE"/>
            <w:u w:val="single"/>
          </w:rPr>
          <w:t>https://www.latimes.com/world-nation/story/2026-06-04/some-republican-governors-are-rebranding-june-with-conservative-alternatives-to-pride</w:t>
        </w:r>
      </w:hyperlink>
      <w:r>
        <w:t xml:space="preserve"> - In June 2026, several Republican governors in the United States rebranded the traditionally recognised Pride Month with alternative observances emphasising conservative family values. Indiana and Tennessee declared it 'Nuclear Family Month', celebrating traditional household units. Alabama recognised 'Strong Families Month', highlighting paternal leadership and structure. Utah and Arkansas named June 'Fidelity Month', focusing on faith, family, and national loyalty. These proclamations, though not explicitly framed as opposition to Pride Month, are widely seen as counterprogramming by both supporters and critics. The moves are part of broader conservative efforts to 'reclaim the culture', with some activists and politicians openly stating they aim to challenge Pride Month’s values. Meanwhile, LGBTQ+ advocates stress that Pride is about recognition, inclusion, and celebrating diverse forms of family and identity. They argue that these state actions undermine visibility for LGBTQ+ communities.</w:t>
      </w:r>
      <w:r/>
    </w:p>
    <w:p>
      <w:pPr>
        <w:pStyle w:val="ListNumber"/>
        <w:spacing w:line="240" w:lineRule="auto"/>
        <w:ind w:left="720"/>
      </w:pPr>
      <w:r/>
      <w:hyperlink r:id="rId12">
        <w:r>
          <w:rPr>
            <w:color w:val="0000EE"/>
            <w:u w:val="single"/>
          </w:rPr>
          <w:t>https://religionnews.com/2026/06/08/some-republican-governors-are-rebranding-june-with-conservative-alternatives-to-pride/</w:t>
        </w:r>
      </w:hyperlink>
      <w:r>
        <w:t xml:space="preserve"> - Several Republican governors have designated June with conservative titles such as 'Nuclear Family Month' and 'Strong Families Month', aiming to promote traditional family values. These proclamations are viewed by some as counterprogramming to the widely recognised Pride Month, which celebrates LGBTQ+ communities. The governors of Indiana and Tennessee rebranded June as 'Nuclear Family Month' to celebrate units made up of 'one husband, one wife and any biological, adopted or fostered children'. In Alabama, it's 'Strong Families Month', intended to coincide with Father's Day. The governors of Utah and Arkansas deemed it 'Fidelity Month', which emphasises fidelity to faith, country and family. These actions have sparked discussions about the cultural and political implications of redefining June's observances. Critics argue that such rebranding efforts may marginalise LGBTQ+ communities and undermine the significance of Pride Month.</w:t>
      </w:r>
      <w:r/>
    </w:p>
    <w:p>
      <w:pPr>
        <w:pStyle w:val="ListNumber"/>
        <w:spacing w:line="240" w:lineRule="auto"/>
        <w:ind w:left="720"/>
      </w:pPr>
      <w:r/>
      <w:hyperlink r:id="rId13">
        <w:r>
          <w:rPr>
            <w:color w:val="0000EE"/>
            <w:u w:val="single"/>
          </w:rPr>
          <w:t>https://www.wsls.com/news/politics/2026/06/04/some-republican-governors-are-rebranding-june-with-conservative-alternatives-to-pride/</w:t>
        </w:r>
      </w:hyperlink>
      <w:r>
        <w:t xml:space="preserve"> - In June 2026, several Republican governors in the United States rebranded the traditionally recognised Pride Month with alternative observances emphasising conservative family values. Indiana and Tennessee declared it 'Nuclear Family Month', celebrating traditional household units. Alabama recognised 'Strong Families Month', highlighting paternal leadership and structure. Utah and Arkansas named June 'Fidelity Month', focusing on faith, family, and national loyalty. These proclamations, though not explicitly framed as opposition to Pride Month, are widely seen as counterprogramming by both supporters and critics. The moves are part of broader conservative efforts to 'reclaim the culture', with some activists and politicians openly stating they aim to challenge Pride Month’s values. Meanwhile, LGBTQ+ advocates stress that Pride is about recognition, inclusion, and celebrating diverse forms of family and identity. They argue that these state actions undermine visibility for LGBTQ+ communities.</w:t>
      </w:r>
      <w:r/>
    </w:p>
    <w:p>
      <w:pPr>
        <w:pStyle w:val="ListNumber"/>
        <w:spacing w:line="240" w:lineRule="auto"/>
        <w:ind w:left="720"/>
      </w:pPr>
      <w:r/>
      <w:hyperlink r:id="rId14">
        <w:r>
          <w:rPr>
            <w:color w:val="0000EE"/>
            <w:u w:val="single"/>
          </w:rPr>
          <w:t>https://www.koat.com/article/republican-governors-rebranding-pride-month/71495428</w:t>
        </w:r>
      </w:hyperlink>
      <w:r>
        <w:t xml:space="preserve"> - Several Republican governors have designated June with conservative titles such as 'Nuclear Family Month' and 'Strong Families Month', aiming to promote traditional family values. These proclamations are viewed by some as counterprogramming to the widely recognised Pride Month, which celebrates LGBTQ+ communities. The governors of Indiana and Tennessee rebranded June as 'Nuclear Family Month' to celebrate units made up of 'one husband, one wife and any ... '. In Alabama, it's 'Strong Families Month', intended to coincide with Father's Day ... The governors of Utah and Arkansas deemed ... 'Fidelity Month', which emphasises fidelity to faith, country and ... . These actions have sparked discussions about the cultural and political implications of redefining June's observances. Critics argue that such rebranding efforts may marginalise LGBTQ+ communities and undermine the significance of Pride Month.</w:t>
      </w:r>
      <w:r/>
    </w:p>
    <w:p>
      <w:pPr>
        <w:pStyle w:val="ListNumber"/>
        <w:spacing w:line="240" w:lineRule="auto"/>
        <w:ind w:left="720"/>
      </w:pPr>
      <w:r/>
      <w:hyperlink r:id="rId15">
        <w:r>
          <w:rPr>
            <w:color w:val="0000EE"/>
            <w:u w:val="single"/>
          </w:rPr>
          <w:t>https://www.gulfcoastnewsnow.com/article/republican-governors-rebranding-pride-month/71495428</w:t>
        </w:r>
      </w:hyperlink>
      <w:r>
        <w:t xml:space="preserve"> - In June 2026, several Republican governors in the United States rebranded the traditionally recognised Pride Month with alternative observances emphasising conservative family values. Indiana and Tennessee declared it 'Nuclear Family Month', celebrating traditional household units. Alabama recognised 'Strong Families Month', highlighting paternal leadership and structure. Utah and Arkansas named June 'Fidelity Month', focusing on faith, family, and national loyalty. These proclamations, though not explicitly framed as opposition to Pride Month, are widely seen as counterprogramming by both supporters and critics. The moves are part of broader conservative efforts to 'reclaim the culture', with some activists and politicians openly stating they aim to challenge Pride Month’s values. Meanwhile, LGBTQ+ advocates stress that Pride is about recognition, inclusion, and celebrating diverse forms of family and identity. They argue that these state actions undermine visibility for LGBTQ+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illuminator.com/2026/06/18/repub/pride-month/" TargetMode="External"/><Relationship Id="rId10" Type="http://schemas.openxmlformats.org/officeDocument/2006/relationships/hyperlink" Target="https://www.washingtonpost.com/politics/2026/06/04/fidelity-nuclear-family-strong-month-pride/8e4acc04-602b-11f1-9c46-d6211372eede_story.html" TargetMode="External"/><Relationship Id="rId11" Type="http://schemas.openxmlformats.org/officeDocument/2006/relationships/hyperlink" Target="https://www.latimes.com/world-nation/story/2026-06-04/some-republican-governors-are-rebranding-june-with-conservative-alternatives-to-pride" TargetMode="External"/><Relationship Id="rId12" Type="http://schemas.openxmlformats.org/officeDocument/2006/relationships/hyperlink" Target="https://religionnews.com/2026/06/08/some-republican-governors-are-rebranding-june-with-conservative-alternatives-to-pride/" TargetMode="External"/><Relationship Id="rId13" Type="http://schemas.openxmlformats.org/officeDocument/2006/relationships/hyperlink" Target="https://www.wsls.com/news/politics/2026/06/04/some-republican-governors-are-rebranding-june-with-conservative-alternatives-to-pride/" TargetMode="External"/><Relationship Id="rId14" Type="http://schemas.openxmlformats.org/officeDocument/2006/relationships/hyperlink" Target="https://www.koat.com/article/republican-governors-rebranding-pride-month/71495428" TargetMode="External"/><Relationship Id="rId15" Type="http://schemas.openxmlformats.org/officeDocument/2006/relationships/hyperlink" Target="https://www.gulfcoastnewsnow.com/article/republican-governors-rebranding-pride-month/714954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