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Jewish Federations Can Build Year‑Round Pride and Belonging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year‑round connection: a new JFNA report finds LGBTQ+ Jews want more than a single Pride Shabbat, craving ongoing social, educational and identity‑affirming programmes that truly welcome their whole selves. This matters for federations seeking to turn one‑off attendance into lasting community.</w:t>
      </w:r>
      <w:r/>
    </w:p>
    <w:p>
      <w:r/>
      <w:r>
        <w:t>Essential Takeaways</w:t>
      </w:r>
      <w:r/>
      <w:r/>
    </w:p>
    <w:p>
      <w:pPr>
        <w:pStyle w:val="ListBullet"/>
        <w:spacing w:line="240" w:lineRule="auto"/>
        <w:ind w:left="720"/>
      </w:pPr>
      <w:r/>
      <w:r>
        <w:rPr>
          <w:b/>
        </w:rPr>
        <w:t>First contact matters:</w:t>
      </w:r>
      <w:r>
        <w:t xml:space="preserve"> 90% of respondents said their first encounter with Jewish life came through LGBTQ+-targeted events, showing targeted outreach works.</w:t>
      </w:r>
      <w:r/>
    </w:p>
    <w:p>
      <w:pPr>
        <w:pStyle w:val="ListBullet"/>
        <w:spacing w:line="240" w:lineRule="auto"/>
        <w:ind w:left="720"/>
      </w:pPr>
      <w:r/>
      <w:r>
        <w:rPr>
          <w:b/>
        </w:rPr>
        <w:t>Year‑round engagement preferred:</w:t>
      </w:r>
      <w:r>
        <w:t xml:space="preserve"> Pride month events draw people in, but small groups and regular social gatherings keep them coming back.</w:t>
      </w:r>
      <w:r/>
    </w:p>
    <w:p>
      <w:pPr>
        <w:pStyle w:val="ListBullet"/>
        <w:spacing w:line="240" w:lineRule="auto"/>
        <w:ind w:left="720"/>
      </w:pPr>
      <w:r/>
      <w:r>
        <w:rPr>
          <w:b/>
        </w:rPr>
        <w:t>Programming priorities:</w:t>
      </w:r>
      <w:r>
        <w:t xml:space="preserve"> Respondents favoured LGBTQ+ identity and community work (87%), Jewish learning (60%), arts and culture (56%) and relationship building (54%).</w:t>
      </w:r>
      <w:r/>
    </w:p>
    <w:p>
      <w:pPr>
        <w:pStyle w:val="ListBullet"/>
        <w:spacing w:line="240" w:lineRule="auto"/>
        <w:ind w:left="720"/>
      </w:pPr>
      <w:r/>
      <w:r>
        <w:rPr>
          <w:b/>
        </w:rPr>
        <w:t>Barriers to participation:</w:t>
      </w:r>
      <w:r>
        <w:t xml:space="preserve"> Accessibility, visible LGBTQ+ leadership and cost were common obstacles, especially for younger and marginalised Jews.</w:t>
      </w:r>
      <w:r/>
    </w:p>
    <w:p>
      <w:pPr>
        <w:pStyle w:val="ListBullet"/>
        <w:spacing w:line="240" w:lineRule="auto"/>
        <w:ind w:left="720"/>
      </w:pPr>
      <w:r/>
      <w:r>
        <w:rPr>
          <w:b/>
        </w:rPr>
        <w:t>Staff representation helps:</w:t>
      </w:r>
      <w:r>
        <w:t xml:space="preserve"> Federations with LGBTQ+ leaders and gender‑aware staff saw stronger engagement from queer Jewish communities.</w:t>
      </w:r>
      <w:r/>
      <w:r/>
    </w:p>
    <w:p>
      <w:pPr>
        <w:pStyle w:val="Heading2"/>
      </w:pPr>
      <w:r>
        <w:t>Why a Pride Shabbat alone won’t cut it</w:t>
      </w:r>
      <w:r/>
    </w:p>
    <w:p>
      <w:r/>
      <w:r>
        <w:t>The most striking result is how many queer Jews first encounter Jewish life at Pride‑labelled events, yet few stay for the long haul. That initial warmth, the bright, social buzz of a Pride Shabbat, does a great job opening the door, but it can feel fleeting. Social programming that feels ongoing, intimate and reliably welcoming is what people report actually retains them. So federations should think beyond the calendar month and build continual touchpoints that feel low‑pressure and easy to attend.</w:t>
      </w:r>
      <w:r/>
    </w:p>
    <w:p>
      <w:pPr>
        <w:pStyle w:val="Heading2"/>
      </w:pPr>
      <w:r>
        <w:t>What LGBTQ+ Jews actually want from programming</w:t>
      </w:r>
      <w:r/>
    </w:p>
    <w:p>
      <w:r/>
      <w:r>
        <w:t>Respondents made clear they want both identity‑specific spaces and opportunities to be part of the larger Jewish community. Small‑group discussions, workshops, retreats and educational panels scored highly, alongside casual social meetups. Practically, that suggests a mix: fortnightly socials, a monthly learning series, and occasional identity‑focused retreats. That variety helps meet different needs, some crave learning, others want creative outlets or meaningful one‑to‑one conversation.</w:t>
      </w:r>
      <w:r/>
    </w:p>
    <w:p>
      <w:pPr>
        <w:pStyle w:val="Heading2"/>
      </w:pPr>
      <w:r>
        <w:t>Representation and practical access make a real difference</w:t>
      </w:r>
      <w:r/>
    </w:p>
    <w:p>
      <w:r/>
      <w:r>
        <w:t>When federations employ LGBTQ+ staff or train leaders in gender diversity and varied family structures, queer Jews notice. Visible leadership signals safety, and practical details, kosher options, accessible venues, affordable pricing, matter in everyday ways. For some participants, simply having a meal they can eat at an LGBT event was emotionally significant. Federations can start by auditing events for access and cost, and by empowering staff to ask curious, non‑assumptive questions about people’s lives.</w:t>
      </w:r>
      <w:r/>
    </w:p>
    <w:p>
      <w:pPr>
        <w:pStyle w:val="Heading2"/>
      </w:pPr>
      <w:r>
        <w:t>Intersectionality: why one‑size programmes fall short</w:t>
      </w:r>
      <w:r/>
    </w:p>
    <w:p>
      <w:r/>
      <w:r>
        <w:t>Many queer Jews also belong to other communities, Jews of colour, people with disabilities, those who are financially vulnerable. These intersecting identities shape how safe and welcome someone feels. According to the report’s authors, capturing the full picture means expanding research and outreach beyond those already connected to federations, and recognising that experiences differ by religious practice too; an Orthodox queer Jew faces distinct challenges compared with a secular peer. Tailoring programmes and listening to diverse voices will make offerings stronger and more inclusive.</w:t>
      </w:r>
      <w:r/>
    </w:p>
    <w:p>
      <w:pPr>
        <w:pStyle w:val="Heading2"/>
      </w:pPr>
      <w:r>
        <w:t>Turning short‑term interest into long‑term belonging</w:t>
      </w:r>
      <w:r/>
    </w:p>
    <w:p>
      <w:r/>
      <w:r>
        <w:t>Federations have made big strides, new roles, subsidised missions and leadership support have shifted the landscape. But the next step is sustained investment: hire and train inclusive staff, create affordable recurring programmes that mix social and learning elements, and build feedback loops with participants so offerings evolve. Start small if needed, regular peer circles or monthly culture nights can create dependable points of connection that grow into commitment.</w:t>
      </w:r>
      <w:r/>
    </w:p>
    <w:p>
      <w:r/>
      <w:r>
        <w:t>It's a small change in planning that can make every event feel like the start of something lasting.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[2]</w:t>
        </w:r>
      </w:hyperlink>
      <w:r>
        <w:t xml:space="preserve">- Paragraph 2: </w:t>
      </w:r>
      <w:hyperlink r:id="rId10">
        <w:r>
          <w:rPr>
            <w:color w:val="0000EE"/>
            <w:u w:val="single"/>
          </w:rPr>
          <w:t>[3]</w:t>
        </w:r>
      </w:hyperlink>
      <w:r>
        <w:t xml:space="preserve">, </w:t>
      </w:r>
      <w:hyperlink r:id="rId12">
        <w:r>
          <w:rPr>
            <w:color w:val="0000EE"/>
            <w:u w:val="single"/>
          </w:rPr>
          <w:t>[4]</w:t>
        </w:r>
      </w:hyperlink>
      <w:r>
        <w:t xml:space="preserve">- Paragraph 3: </w:t>
      </w:r>
      <w:hyperlink r:id="rId10">
        <w:r>
          <w:rPr>
            <w:color w:val="0000EE"/>
            <w:u w:val="single"/>
          </w:rPr>
          <w:t>[3]</w:t>
        </w:r>
      </w:hyperlink>
      <w:r>
        <w:t xml:space="preserve">, </w:t>
      </w:r>
      <w:hyperlink r:id="rId12">
        <w:r>
          <w:rPr>
            <w:color w:val="0000EE"/>
            <w:u w:val="single"/>
          </w:rPr>
          <w:t>[4]</w:t>
        </w:r>
      </w:hyperlink>
      <w:r>
        <w:t xml:space="preserve">- Paragraph 4: </w:t>
      </w:r>
      <w:hyperlink r:id="rId10">
        <w:r>
          <w:rPr>
            <w:color w:val="0000EE"/>
            <w:u w:val="single"/>
          </w:rPr>
          <w:t>[3]</w:t>
        </w:r>
      </w:hyperlink>
      <w:r>
        <w:t xml:space="preserve">, </w:t>
      </w:r>
      <w:hyperlink r:id="rId12">
        <w:r>
          <w:rPr>
            <w:color w:val="0000EE"/>
            <w:u w:val="single"/>
          </w:rPr>
          <w:t>[5]</w:t>
        </w:r>
      </w:hyperlink>
      <w:r>
        <w:t xml:space="preserve">- Paragraph 5: </w:t>
      </w:r>
      <w:hyperlink r:id="rId10">
        <w:r>
          <w:rPr>
            <w:color w:val="0000EE"/>
            <w:u w:val="single"/>
          </w:rPr>
          <w:t>[3]</w:t>
        </w:r>
      </w:hyperlink>
      <w:r>
        <w:t xml:space="preserve">, </w:t>
      </w:r>
      <w:hyperlink r:id="rId12">
        <w:r>
          <w:rPr>
            <w:color w:val="0000EE"/>
            <w:u w:val="single"/>
          </w:rPr>
          <w:t>[6]</w:t>
        </w:r>
      </w:hyperlink>
      <w:r>
        <w:t xml:space="preserve">- Paragraph 6: </w:t>
      </w:r>
      <w:hyperlink r:id="rId10">
        <w:r>
          <w:rPr>
            <w:color w:val="0000EE"/>
            <w:u w:val="single"/>
          </w:rPr>
          <w:t>[3]</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https://ejewishphilanthropy.com/jfna-survey-finds-lgbtq-jews-want-more-than-just-a-pride-shabbat-dinner/</w:t>
        </w:r>
      </w:hyperlink>
      <w:r>
        <w:t xml:space="preserve"> - Please view link - unable to able to access data</w:t>
      </w:r>
      <w:r/>
    </w:p>
    <w:p>
      <w:pPr>
        <w:pStyle w:val="ListNumber"/>
        <w:spacing w:line="240" w:lineRule="auto"/>
        <w:ind w:left="720"/>
      </w:pPr>
      <w:r/>
      <w:hyperlink r:id="rId11">
        <w:r>
          <w:rPr>
            <w:color w:val="0000EE"/>
            <w:u w:val="single"/>
          </w:rPr>
          <w:t>https://www.jewishfederations.org/blog/all/nearly-100-lgbtq-leaders-meet-herzog-on-pride-mission-to-israel</w:t>
        </w:r>
      </w:hyperlink>
      <w:r>
        <w:t xml:space="preserve"> - In June 2025, nearly 100 LGBTQ+ Jewish leaders from 26 Federation communities participated in a Pride mission to Israel. The mission aimed to build connections with the local queer community, support their struggle for greater rights, and witness the aftermath of the October 7th attacks. During the trip, participants met with Israeli President Isaac Herzog and First Lady Michal Herzog, who highlighted the centrality of acceptance and equality in Israeli society. The group also engaged with LGBTQ+ organizations advancing rights in sectors such as healthcare and civil rights, and provided support for those affected by the October 7th attacks.</w:t>
      </w:r>
      <w:r/>
    </w:p>
    <w:p>
      <w:pPr>
        <w:pStyle w:val="ListNumber"/>
        <w:spacing w:line="240" w:lineRule="auto"/>
        <w:ind w:left="720"/>
      </w:pPr>
      <w:r/>
      <w:hyperlink r:id="rId10">
        <w:r>
          <w:rPr>
            <w:color w:val="0000EE"/>
            <w:u w:val="single"/>
          </w:rPr>
          <w:t>https://www.jewishfederations.org/blog/all/federations-report-lgbtq-jews-seek-more-than-inclusion-they-seek-belonging-518868</w:t>
        </w:r>
      </w:hyperlink>
      <w:r>
        <w:t xml:space="preserve"> - A recent report from the Jewish Federations of North America reveals that LGBTQ+ Jews are eager to deepen their involvement in Jewish communal life but often face barriers to sustained participation. The survey found that nearly 90% of respondents identified LGBTQ+ Jewish gatherings as their primary entry point into Jewish life. Additionally, 87% identified LGBTQ+ Jewish identity and community as a primary area of interest, making it the strongest driver of engagement. The findings underscore the need for Jewish communities to create spaces where individuals can fully express their identities without compromise.</w:t>
      </w:r>
      <w:r/>
    </w:p>
    <w:p>
      <w:pPr>
        <w:pStyle w:val="ListNumber"/>
        <w:spacing w:line="240" w:lineRule="auto"/>
        <w:ind w:left="720"/>
      </w:pPr>
      <w:r/>
      <w:hyperlink r:id="rId12">
        <w:r>
          <w:rPr>
            <w:color w:val="0000EE"/>
            <w:u w:val="single"/>
          </w:rPr>
          <w:t>https://www.jewishfederations.org/our-work/welcoming-inclusive-jewish-communities</w:t>
        </w:r>
      </w:hyperlink>
      <w:r>
        <w:t xml:space="preserve"> - The Jewish Federations of North America are committed to building welcoming and inclusive Jewish communities. They celebrate and welcome everyone seeking a connection to Jewish life, embracing the richness and diversity of the Jewish people. The organization aims to create strong and vibrant communities by fostering inclusivity and ensuring that all Jews feel a sense of belonging. This commitment is reflected in their efforts to support various initiatives and programs that promote inclusivity and diversity within the Jewish community.</w:t>
      </w:r>
      <w:r/>
    </w:p>
    <w:p>
      <w:pPr>
        <w:pStyle w:val="ListNumber"/>
        <w:spacing w:line="240" w:lineRule="auto"/>
        <w:ind w:left="720"/>
      </w:pPr>
      <w:r/>
      <w:hyperlink r:id="rId12">
        <w:r>
          <w:rPr>
            <w:color w:val="0000EE"/>
            <w:u w:val="single"/>
          </w:rPr>
          <w:t>https://www.jewishfederations.org/our-work/welcoming-inclusive-jewish-communities</w:t>
        </w:r>
      </w:hyperlink>
      <w:r>
        <w:t xml:space="preserve"> - The Jewish Federations of North America are committed to building welcoming and inclusive Jewish communities. They celebrate and welcome everyone seeking a connection to Jewish life, embracing the richness and diversity of the Jewish people. The organization aims to create strong and vibrant communities by fostering inclusivity and ensuring that all Jews feel a sense of belonging. This commitment is reflected in their efforts to support various initiatives and programs that promote inclusivity and diversity within the Jewish community.</w:t>
      </w:r>
      <w:r/>
    </w:p>
    <w:p>
      <w:pPr>
        <w:pStyle w:val="ListNumber"/>
        <w:spacing w:line="240" w:lineRule="auto"/>
        <w:ind w:left="720"/>
      </w:pPr>
      <w:r/>
      <w:hyperlink r:id="rId12">
        <w:r>
          <w:rPr>
            <w:color w:val="0000EE"/>
            <w:u w:val="single"/>
          </w:rPr>
          <w:t>https://www.jewishfederations.org/our-work/welcoming-inclusive-jewish-communities</w:t>
        </w:r>
      </w:hyperlink>
      <w:r>
        <w:t xml:space="preserve"> - The Jewish Federations of North America are committed to building welcoming and inclusive Jewish communities. They celebrate and welcome everyone seeking a connection to Jewish life, embracing the richness and diversity of the Jewish people. The organization aims to create strong and vibrant communities by fostering inclusivity and ensuring that all Jews feel a sense of belonging. This commitment is reflected in their efforts to support various initiatives and programs that promote inclusivity and diversity within the Jewish community.</w:t>
      </w:r>
      <w:r/>
    </w:p>
    <w:p>
      <w:pPr>
        <w:pStyle w:val="ListNumber"/>
        <w:spacing w:line="240" w:lineRule="auto"/>
        <w:ind w:left="720"/>
      </w:pPr>
      <w:r/>
      <w:hyperlink r:id="rId12">
        <w:r>
          <w:rPr>
            <w:color w:val="0000EE"/>
            <w:u w:val="single"/>
          </w:rPr>
          <w:t>https://www.jewishfederations.org/our-work/welcoming-inclusive-jewish-communities</w:t>
        </w:r>
      </w:hyperlink>
      <w:r>
        <w:t xml:space="preserve"> - The Jewish Federations of North America are committed to building welcoming and inclusive Jewish communities. They celebrate and welcome everyone seeking a connection to Jewish life, embracing the richness and diversity of the Jewish people. The organization aims to create strong and vibrant communities by fostering inclusivity and ensuring that all Jews feel a sense of belonging. This commitment is reflected in their efforts to support various initiatives and programs that promote inclusivity and diversity within the Jewish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jewishphilanthropy.com/jfna-survey-finds-lgbtq-jews-want-more-than-just-a-pride-shabbat-dinner/" TargetMode="External"/><Relationship Id="rId10" Type="http://schemas.openxmlformats.org/officeDocument/2006/relationships/hyperlink" Target="https://www.jewishfederations.org/blog/all/federations-report-lgbtq-jews-seek-more-than-inclusion-they-seek-belonging-518868" TargetMode="External"/><Relationship Id="rId11" Type="http://schemas.openxmlformats.org/officeDocument/2006/relationships/hyperlink" Target="https://www.jewishfederations.org/blog/all/nearly-100-lgbtq-leaders-meet-herzog-on-pride-mission-to-israel" TargetMode="External"/><Relationship Id="rId12" Type="http://schemas.openxmlformats.org/officeDocument/2006/relationships/hyperlink" Target="https://www.jewishfederations.org/our-work/welcoming-inclusive-jewish-commun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