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Offerings: Free Therapist Letters for Trans Californians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goodwill and members of the trans community are spotting a timely, tangible offer this Pride Month , free readiness letters for gender‑affirming care in California, provided by Grooby creative director Kristel Penn in partnership with Gather and Grow OC and The Nest Counseling to improve access where cost can be a barrier.</w:t>
      </w:r>
      <w:r/>
    </w:p>
    <w:p>
      <w:r/>
      <w:r>
        <w:t>Essential Takeaways</w:t>
      </w:r>
      <w:r/>
      <w:r/>
    </w:p>
    <w:p>
      <w:pPr>
        <w:pStyle w:val="ListBullet"/>
        <w:spacing w:line="240" w:lineRule="auto"/>
        <w:ind w:left="720"/>
      </w:pPr>
      <w:r/>
      <w:r>
        <w:rPr>
          <w:b/>
        </w:rPr>
        <w:t>Who:</w:t>
      </w:r>
      <w:r>
        <w:t xml:space="preserve"> Kristel Penn, Grooby creative director and California‑licensed AMFT, is coordinating the offer. </w:t>
      </w:r>
      <w:r/>
    </w:p>
    <w:p>
      <w:pPr>
        <w:pStyle w:val="ListBullet"/>
        <w:spacing w:line="240" w:lineRule="auto"/>
        <w:ind w:left="720"/>
      </w:pPr>
      <w:r/>
      <w:r>
        <w:rPr>
          <w:b/>
        </w:rPr>
        <w:t>What:</w:t>
      </w:r>
      <w:r>
        <w:t xml:space="preserve"> Free therapist readiness letters needed for access to medical gender‑affirming care. </w:t>
      </w:r>
      <w:r/>
    </w:p>
    <w:p>
      <w:pPr>
        <w:pStyle w:val="ListBullet"/>
        <w:spacing w:line="240" w:lineRule="auto"/>
        <w:ind w:left="720"/>
      </w:pPr>
      <w:r/>
      <w:r>
        <w:rPr>
          <w:b/>
        </w:rPr>
        <w:t>Where &amp; when:</w:t>
      </w:r>
      <w:r>
        <w:t xml:space="preserve"> Available to trans individuals living in California through the end of June. </w:t>
      </w:r>
      <w:r/>
    </w:p>
    <w:p>
      <w:pPr>
        <w:pStyle w:val="ListBullet"/>
        <w:spacing w:line="240" w:lineRule="auto"/>
        <w:ind w:left="720"/>
      </w:pPr>
      <w:r/>
      <w:r>
        <w:rPr>
          <w:b/>
        </w:rPr>
        <w:t>How it feels:</w:t>
      </w:r>
      <w:r>
        <w:t xml:space="preserve"> Designed to be accessible and community‑focused, with partner group therapy practices helping reach people in need. </w:t>
      </w:r>
      <w:r/>
    </w:p>
    <w:p>
      <w:pPr>
        <w:pStyle w:val="ListBullet"/>
        <w:spacing w:line="240" w:lineRule="auto"/>
        <w:ind w:left="720"/>
      </w:pPr>
      <w:r/>
      <w:r>
        <w:rPr>
          <w:b/>
        </w:rPr>
        <w:t>Contact:</w:t>
      </w:r>
      <w:r>
        <w:t xml:space="preserve"> Email kristel@sadbutradtherapy.com or visit SadButRadTherapy.com/pride-letters for details.</w:t>
      </w:r>
      <w:r/>
      <w:r/>
    </w:p>
    <w:p>
      <w:pPr>
        <w:pStyle w:val="Heading2"/>
      </w:pPr>
      <w:r>
        <w:t>Why these readiness letters matter right now</w:t>
      </w:r>
      <w:r/>
    </w:p>
    <w:p>
      <w:r/>
      <w:r>
        <w:t>Trans people usually need a therapist’s letter to begin many forms of medical gender‑affirming care, and that paperwork can be expensive or difficult to find. According to reporting on the initiative, Kristel Penn recognised that not everyone has the finances to pay for an affirming provider, so this Pride offer fills a practical gap and removes a common barrier. It’s a small administrative thing that can feel huge when you’re seeking care, and for many this will mean less delay and less stress.</w:t>
      </w:r>
      <w:r/>
    </w:p>
    <w:p>
      <w:pPr>
        <w:pStyle w:val="Heading2"/>
      </w:pPr>
      <w:r>
        <w:t>Who’s behind the offer and what they bring</w:t>
      </w:r>
      <w:r/>
    </w:p>
    <w:p>
      <w:r/>
      <w:r>
        <w:t>Penn is best known as Grooby’s longtime Creative Director, but she’s also an Associate Marriage and Family Therapist licensed in California , a combination that makes this more than a one‑off PR gesture. She’s teamed with Gather and Grow OC and The Nest Counseling, both group therapy practices with local roots, to broaden access and reach people who might otherwise slip through the cracks. That partnership gives the campaign real clinical grounding, not just visibility.</w:t>
      </w:r>
      <w:r/>
    </w:p>
    <w:p>
      <w:pPr>
        <w:pStyle w:val="Heading2"/>
      </w:pPr>
      <w:r>
        <w:t>How the offer connects to wider work and community ties</w:t>
      </w:r>
      <w:r/>
    </w:p>
    <w:p>
      <w:r/>
      <w:r>
        <w:t>Beyond therapy, Penn co‑founded Flaming Hearts Media, which supports trans performers with management and marketing and has links to Grooby’s networks. That experience with talent and community events , from OnlyFans management to co‑hosting queer gatherings , means she’s used to building bridges and practical support systems. For readers, it’s notable how private‑sector ties are being mobilised for direct community benefit this Pride.</w:t>
      </w:r>
      <w:r/>
    </w:p>
    <w:p>
      <w:pPr>
        <w:pStyle w:val="Heading2"/>
      </w:pPr>
      <w:r>
        <w:t>Who can use this and how to proceed</w:t>
      </w:r>
      <w:r/>
    </w:p>
    <w:p>
      <w:r/>
      <w:r>
        <w:t>The offer is for trans individuals living in California and runs through the end of June. If you need a readiness letter, email kristel@sadbutradtherapy.com or check SadButRadTherapy.com/pride-letters for more details. If you’re unsure whether you need a letter for a specific procedure, ask your healthcare provider or contact the therapy teams directly , they can explain eligibility and next steps. For those outside California, this initiative is a model worth noting, and it could inspire similar local drives.</w:t>
      </w:r>
      <w:r/>
    </w:p>
    <w:p>
      <w:pPr>
        <w:pStyle w:val="Heading2"/>
      </w:pPr>
      <w:r>
        <w:t>What this means for access and future efforts</w:t>
      </w:r>
      <w:r/>
    </w:p>
    <w:p>
      <w:r/>
      <w:r>
        <w:t>Offers like this highlight how access gaps can be patched with community partnerships and a bit of goodwill. They don’t replace systemic solutions, but they do make a concrete difference for people who might otherwise face delay or expense. Expect to see more community clinics, private practitioners and advocacy groups experimenting with short‑term campaigns like this during Pride seasons going forward.</w:t>
      </w:r>
      <w:r/>
    </w:p>
    <w:p>
      <w:r/>
      <w:r>
        <w:t>It's the kind of pragmatic, people‑first move that can make a real day‑to‑day difference for someone seeking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https://www.ynot.com/kristel-penn-free-letters-support-trans-individuals/</w:t>
        </w:r>
      </w:hyperlink>
      <w:r>
        <w:t xml:space="preserve"> - Please view link - unable to able to access data</w:t>
      </w:r>
      <w:r/>
    </w:p>
    <w:p>
      <w:pPr>
        <w:pStyle w:val="ListNumber"/>
        <w:spacing w:line="240" w:lineRule="auto"/>
        <w:ind w:left="720"/>
      </w:pPr>
      <w:r/>
      <w:hyperlink r:id="rId9">
        <w:r>
          <w:rPr>
            <w:color w:val="0000EE"/>
            <w:u w:val="single"/>
          </w:rPr>
          <w:t>https://www.ynot.com/kristel-penn-free-letters-support-trans-individuals/</w:t>
        </w:r>
      </w:hyperlink>
      <w:r>
        <w:t xml:space="preserve"> - In June 2026, Kristel Penn, Grooby's Creative Director and Associate Marriage and Family Therapist, collaborated with Gather and Grow OC and The Nest Counseling to offer free readiness letters to transgender individuals in California. These letters are essential for accessing medical gender-affirming care, and the initiative aimed to make them more accessible to those without financial resources. Penn also co-founded Flaming Hearts Media, which provides OnlyFans management and brand development for trans performers, and serves as Executive Producer of the Trans Erotica Awards, celebrating trans excellence in adult entertainment.</w:t>
      </w:r>
      <w:r/>
    </w:p>
    <w:p>
      <w:pPr>
        <w:pStyle w:val="ListNumber"/>
        <w:spacing w:line="240" w:lineRule="auto"/>
        <w:ind w:left="720"/>
      </w:pPr>
      <w:r/>
      <w:hyperlink r:id="rId10">
        <w:r>
          <w:rPr>
            <w:color w:val="0000EE"/>
            <w:u w:val="single"/>
          </w:rPr>
          <w:t>https://www.gatherandgrowoc.com/mental-health</w:t>
        </w:r>
      </w:hyperlink>
      <w:r>
        <w:t xml:space="preserve"> - Gather and Grow OC is a queer women-owned therapy practice offering LGBTQ+ affirming mental health services across California, Florida, and Oregon, with coaching available nationwide. Their inclusive approach focuses on personal growth and resilience-building for the LGBTQ+ community, with therapists specially trained in affirming care practices that honour individual identities and experiences. Beyond client services, they are committed to improving mental healthcare through professional education nationwide, helping other providers enhance their LGBTQ+ affirming skills to create more welcoming spaces for all.</w:t>
      </w:r>
      <w:r/>
    </w:p>
    <w:p>
      <w:pPr>
        <w:pStyle w:val="ListNumber"/>
        <w:spacing w:line="240" w:lineRule="auto"/>
        <w:ind w:left="720"/>
      </w:pPr>
      <w:r/>
      <w:hyperlink r:id="rId11">
        <w:r>
          <w:rPr>
            <w:color w:val="0000EE"/>
            <w:u w:val="single"/>
          </w:rPr>
          <w:t>https://www.nestcounseling.co/</w:t>
        </w:r>
      </w:hyperlink>
      <w:r>
        <w:t xml:space="preserve"> - Nest Counseling and Psychological Services is a client-centred practice specialising in treating clients with trauma, depression, and anxiety. They focus on restoring emotional balance and stability, offering a safe space for self-reflection, enrichment, redirection, and growth. Their clinicians join clients in their journeys, focusing on strengths to instil hope and facilitate empowerment and growth. The practice aims to make clients feel seen, heard, loved, and understood, meeting them where they are emotionally and psychologically to explore desired changes.</w:t>
      </w:r>
      <w:r/>
    </w:p>
    <w:p>
      <w:pPr>
        <w:pStyle w:val="ListNumber"/>
        <w:spacing w:line="240" w:lineRule="auto"/>
        <w:ind w:left="720"/>
      </w:pPr>
      <w:r/>
      <w:hyperlink r:id="rId12">
        <w:r>
          <w:rPr>
            <w:color w:val="0000EE"/>
            <w:u w:val="single"/>
          </w:rPr>
          <w:t>https://www.gatherandgrowoc.com/team</w:t>
        </w:r>
      </w:hyperlink>
      <w:r>
        <w:t xml:space="preserve"> - Gather and Grow OC boasts a diverse and dedicated therapy team committed to supporting clients' mental health journeys with personalised care and expertise. The team provides comprehensive services, including individual therapy, couples counselling, relationship support, youth services, and family therapy in a safe, affirming environment. Each member approaches therapy through a strengths-based, culturally competent, and trauma-informed lens, recognising that healing occurs when clients feel truly seen and understood. The practice prioritises creating spaces where all identities and experiences are honoured and validated.</w:t>
      </w:r>
      <w:r/>
    </w:p>
    <w:p>
      <w:pPr>
        <w:pStyle w:val="ListNumber"/>
        <w:spacing w:line="240" w:lineRule="auto"/>
        <w:ind w:left="720"/>
      </w:pPr>
      <w:r/>
      <w:hyperlink r:id="rId13">
        <w:r>
          <w:rPr>
            <w:color w:val="0000EE"/>
            <w:u w:val="single"/>
          </w:rPr>
          <w:t>https://www.gatherandgrowoc.com/ite-s1-about-gather-and-grow-oc</w:t>
        </w:r>
      </w:hyperlink>
      <w:r>
        <w:t xml:space="preserve"> - Gather and Grow OC is a community of therapists, educators, and those seeking guidance, offering counseling, education, and community outreach. The practice aims to reduce the isolation of private practice and the stigma of seeking mental health support. Their company culture is consciously optimistic, warm, affirming, modern, and trauma-informed, striving to make clients feel uplifted, heard, validated, and unconditionally supported. The purpose is to facilitate the creation of autonomy, promote education for clients and therapists, and offer a space to grow.</w:t>
      </w:r>
      <w:r/>
    </w:p>
    <w:p>
      <w:pPr>
        <w:pStyle w:val="ListNumber"/>
        <w:spacing w:line="240" w:lineRule="auto"/>
        <w:ind w:left="720"/>
      </w:pPr>
      <w:r/>
      <w:hyperlink r:id="rId14">
        <w:r>
          <w:rPr>
            <w:color w:val="0000EE"/>
            <w:u w:val="single"/>
          </w:rPr>
          <w:t>https://www.collabs.io/mag/gather-grow-oc/</w:t>
        </w:r>
      </w:hyperlink>
      <w:r>
        <w:t xml:space="preserve"> - An interview with Traci Medeiros-Bagan, Director of Gather &amp; Grow OC, discusses the practice's focus on high-quality, knowledgeable therapy that honours individual experiences. The practice aims to de-stigmatise mental health care by depathologising and recognising that feelings often respond to external challenges or past experiences. The interview highlights the importance of surrounding oneself with inspiring individuals and being open to growth and fluidity, emphasising the value of learning from co-directors, team members, and the communities served.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not.com/kristel-penn-free-letters-support-trans-individuals/" TargetMode="External"/><Relationship Id="rId10" Type="http://schemas.openxmlformats.org/officeDocument/2006/relationships/hyperlink" Target="https://www.gatherandgrowoc.com/mental-health" TargetMode="External"/><Relationship Id="rId11" Type="http://schemas.openxmlformats.org/officeDocument/2006/relationships/hyperlink" Target="https://www.nestcounseling.co/" TargetMode="External"/><Relationship Id="rId12" Type="http://schemas.openxmlformats.org/officeDocument/2006/relationships/hyperlink" Target="https://www.gatherandgrowoc.com/team" TargetMode="External"/><Relationship Id="rId13" Type="http://schemas.openxmlformats.org/officeDocument/2006/relationships/hyperlink" Target="https://www.gatherandgrowoc.com/ite-s1-about-gather-and-grow-oc" TargetMode="External"/><Relationship Id="rId14" Type="http://schemas.openxmlformats.org/officeDocument/2006/relationships/hyperlink" Target="https://www.collabs.io/mag/gather-grow-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