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Resolution Coverage: What Michigan’s Reading Outside the House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civic ceremony are gathering at Michigan’s State Capitol as lawmakers and allies read aloud a Pride Month resolution that House leaders declined to let be spoken on the floor, a small, damp protest that says a lot about politics, precedent and public recognition.</w:t>
      </w:r>
      <w:r/>
    </w:p>
    <w:p>
      <w:r/>
      <w:r>
        <w:t>Essential Takeaways</w:t>
      </w:r>
      <w:r/>
      <w:r/>
    </w:p>
    <w:p>
      <w:pPr>
        <w:pStyle w:val="ListBullet"/>
        <w:spacing w:line="240" w:lineRule="auto"/>
        <w:ind w:left="720"/>
      </w:pPr>
      <w:r/>
      <w:r>
        <w:rPr>
          <w:b/>
        </w:rPr>
        <w:t>What happened:</w:t>
      </w:r>
      <w:r>
        <w:t xml:space="preserve"> Michigan’s LGBTQ Caucus and allies read HR 329 on the Capitol steps after House leadership declined to allow it on the floor.</w:t>
      </w:r>
      <w:r/>
    </w:p>
    <w:p>
      <w:pPr>
        <w:pStyle w:val="ListBullet"/>
        <w:spacing w:line="240" w:lineRule="auto"/>
        <w:ind w:left="720"/>
      </w:pPr>
      <w:r/>
      <w:r>
        <w:rPr>
          <w:b/>
        </w:rPr>
        <w:t>Where it stands:</w:t>
      </w:r>
      <w:r>
        <w:t xml:space="preserve"> The resolution was referred immediately to the House Government Operations Committee and is unlikely to be taken up before June ends.</w:t>
      </w:r>
      <w:r/>
    </w:p>
    <w:p>
      <w:pPr>
        <w:pStyle w:val="ListBullet"/>
        <w:spacing w:line="240" w:lineRule="auto"/>
        <w:ind w:left="720"/>
      </w:pPr>
      <w:r/>
      <w:r>
        <w:rPr>
          <w:b/>
        </w:rPr>
        <w:t>Contrast in Lansing:</w:t>
      </w:r>
      <w:r>
        <w:t xml:space="preserve"> The Democratic-controlled Senate adopted its own Pride resolution quickly, and the governor issued a Pride proclamation earlier in June.</w:t>
      </w:r>
      <w:r/>
    </w:p>
    <w:p>
      <w:pPr>
        <w:pStyle w:val="ListBullet"/>
        <w:spacing w:line="240" w:lineRule="auto"/>
        <w:ind w:left="720"/>
      </w:pPr>
      <w:r/>
      <w:r>
        <w:rPr>
          <w:b/>
        </w:rPr>
        <w:t>Tone and texture:</w:t>
      </w:r>
      <w:r>
        <w:t xml:space="preserve"> The outdoor reading was quiet and resolute, with participants noting both support from colleagues and a surprising silence from House leadership.</w:t>
      </w:r>
      <w:r/>
    </w:p>
    <w:p>
      <w:pPr>
        <w:pStyle w:val="ListBullet"/>
        <w:spacing w:line="240" w:lineRule="auto"/>
        <w:ind w:left="720"/>
      </w:pPr>
      <w:r/>
      <w:r>
        <w:rPr>
          <w:b/>
        </w:rPr>
        <w:t>Why it matters:</w:t>
      </w:r>
      <w:r>
        <w:t xml:space="preserve"> The refusal to read the resolution publicly mirrors a wider national trend of conservative-led bodies sidestepping Pride recognition.</w:t>
      </w:r>
      <w:r/>
      <w:r/>
    </w:p>
    <w:p>
      <w:pPr>
        <w:pStyle w:val="Heading2"/>
      </w:pPr>
      <w:r>
        <w:t>A damp, determined stand on the Capitol steps</w:t>
      </w:r>
      <w:r/>
    </w:p>
    <w:p>
      <w:r/>
      <w:r>
        <w:t>Members of the Michigan House LGBTQ Caucus and their allies gathered in light rain to read a Pride resolution aloud, a scene that felt both solemn and defiant. According to the organisers, the move followed Republican House leaders declining to let the resolution be read on the chamber floor. The choice to read it in public made the moment visible and symbolic, a civic gesture that underlined the community’s insistence on acknowledgement even when the formal route is blocked.</w:t>
      </w:r>
      <w:r/>
    </w:p>
    <w:p>
      <w:pPr>
        <w:pStyle w:val="Heading2"/>
      </w:pPr>
      <w:r>
        <w:t>How the resolution was handled , and why that’s unusual</w:t>
      </w:r>
      <w:r/>
    </w:p>
    <w:p>
      <w:r/>
      <w:r>
        <w:t>The resolution, HR 329, was introduced to declare June 2026 as Pride Month in Michigan but was immediately referred to the House Government Operations Committee, where it will likely sit through the month. Sponsors told reporters they followed the standard process and still received silence from leadership rather than a conversation or debate. That procedural dead-end explains why lawmakers took their message outside the chamber, rather than accepting that the resolution would quietly disappear.</w:t>
      </w:r>
      <w:r/>
    </w:p>
    <w:p>
      <w:pPr>
        <w:pStyle w:val="Heading2"/>
      </w:pPr>
      <w:r>
        <w:t>Lansing’s split signals broader political theatre</w:t>
      </w:r>
      <w:r/>
    </w:p>
    <w:p>
      <w:r/>
      <w:r>
        <w:t>This episode contrasts sharply with activity elsewhere in state government. The Democratic-controlled Senate adopted a similar resolution the same day it was introduced, and Governor Gretchen Whitmer issued a Pride proclamation on 1 June, encouraging Michiganders to reject discrimination. The split, one chamber moving fast, the other shelving the resolution, reads less like routine procedure and more like political signalling, a point sponsors made clear as they stepped to the microphone.</w:t>
      </w:r>
      <w:r/>
    </w:p>
    <w:p>
      <w:pPr>
        <w:pStyle w:val="Heading2"/>
      </w:pPr>
      <w:r>
        <w:t>Precedent shows this isn’t always partisan</w:t>
      </w:r>
      <w:r/>
    </w:p>
    <w:p>
      <w:r/>
      <w:r>
        <w:t>Supporters pointed out past practice where Pride resolutions cleared the House under different leadership, noting that previous speakers from both parties have brought such measures to the floor. That history complicates the current refusal, suggesting the present leadership’s stance is a deliberate break from earlier, more bipartisan patterns. For voters and civic-minded residents, that raises practical questions about who sets the tone in Lansing and how symbolic recognitions get used in modern politics.</w:t>
      </w:r>
      <w:r/>
    </w:p>
    <w:p>
      <w:pPr>
        <w:pStyle w:val="Heading2"/>
      </w:pPr>
      <w:r>
        <w:t>What supporters and allies are saying , and what it means for residents</w:t>
      </w:r>
      <w:r/>
    </w:p>
    <w:p>
      <w:r/>
      <w:r>
        <w:t>Speakers at the reading emphasised the value of recognising LGBTQ+ Michiganders and their contributions to local culture and economy, and they expressed surprise at the silence from House leadership offices. They also noted private conversations with Republican colleagues who have been supportive, which underlines that party labels don’t tell the whole story. For everyday people, the episode is a reminder that public acknowledgement matters: proclamations and floor readings help set a community tone, and their absence is felt.</w:t>
      </w:r>
      <w:r/>
    </w:p>
    <w:p>
      <w:pPr>
        <w:pStyle w:val="Heading2"/>
      </w:pPr>
      <w:r>
        <w:t>Practical takeaways for residents and organisers</w:t>
      </w:r>
      <w:r/>
    </w:p>
    <w:p>
      <w:r/>
      <w:r>
        <w:t>If you care about civic recognition, there are simple steps that matter. Reach out to your representative and ask whether they support ceremonial measures like Pride resolutions, attend public readings or vigils to make community support visible, and use constituent services to request updates on committee referrals. For organisers, the Michigan reading shows that when formal channels stall, a visible, peaceful public action can still move the conversation.</w:t>
      </w:r>
      <w:r/>
    </w:p>
    <w:p>
      <w:r/>
      <w:r>
        <w:t>It's a small change in ritual with a loud civic echo , and one worth paying attention to.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[7]</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11">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https://michiganadvance.com/2026/06/17/after-house-leaders-again-decline-to-hear-pride-month-resolution-lgbtq-caucus-reads-it-outside/</w:t>
        </w:r>
      </w:hyperlink>
      <w:r>
        <w:t xml:space="preserve"> - Please view link - unable to able to access data</w:t>
      </w:r>
      <w:r/>
    </w:p>
    <w:p>
      <w:pPr>
        <w:pStyle w:val="ListNumber"/>
        <w:spacing w:line="240" w:lineRule="auto"/>
        <w:ind w:left="720"/>
      </w:pPr>
      <w:r/>
      <w:hyperlink r:id="rId10">
        <w:r>
          <w:rPr>
            <w:color w:val="0000EE"/>
            <w:u w:val="single"/>
          </w:rPr>
          <w:t>https://www.michigan.gov/whitmer/news/proclamations/2026/06/01/june-2026-pride-month</w:t>
        </w:r>
      </w:hyperlink>
      <w:r>
        <w:t xml:space="preserve"> - On June 1, 2026, Michigan Governor Gretchen Whitmer proclaimed June as Pride Month, recognising the state's over 373,000 LGBTQ+ residents and their contributions. The proclamation highlights Michigan's history of advancing civil rights for LGBTQ+ individuals, including the nation's first non-discrimination ordinance in 1972 and the establishment of the first statewide LGBTQ+ commission in 2023. It also acknowledges the 57th anniversary of the Stonewall Uprising, a catalyst for the modern LGBTQ+ civil rights movement, and encourages standing against discrimination and violence toward LGBTQ+ individuals.</w:t>
      </w:r>
      <w:r/>
    </w:p>
    <w:p>
      <w:pPr>
        <w:pStyle w:val="ListNumber"/>
        <w:spacing w:line="240" w:lineRule="auto"/>
        <w:ind w:left="720"/>
      </w:pPr>
      <w:r/>
      <w:hyperlink r:id="rId12">
        <w:r>
          <w:rPr>
            <w:color w:val="0000EE"/>
            <w:u w:val="single"/>
          </w:rPr>
          <w:t>https://www.michiganvotes.org/legislation/2026/house/resolution-329</w:t>
        </w:r>
      </w:hyperlink>
      <w:r>
        <w:t xml:space="preserve"> - House Resolution 329, introduced on June 4, 2026, declares June 2026 as Lesbian, Gay, Bisexual, Transgender, and Queer Pride Month in Michigan. The resolution acknowledges the state's diverse population and the contributions of LGBTQ+ individuals across various sectors. It commemorates the 1969 Stonewall Uprising and encourages all Michiganders to recognise the value of diversity and the contributions of LGBTQ+ residents to the state's culture, economy, and civic life.</w:t>
      </w:r>
      <w:r/>
    </w:p>
    <w:p>
      <w:pPr>
        <w:pStyle w:val="ListNumber"/>
        <w:spacing w:line="240" w:lineRule="auto"/>
        <w:ind w:left="720"/>
      </w:pPr>
      <w:r/>
      <w:hyperlink r:id="rId15">
        <w:r>
          <w:rPr>
            <w:color w:val="0000EE"/>
            <w:u w:val="single"/>
          </w:rPr>
          <w:t>https://jeffries.house.gov/2026/06/01/openly-lgbtqi-representatives-house-democratic-leadership-celebrate-pride-month-2026/</w:t>
        </w:r>
      </w:hyperlink>
      <w:r>
        <w:t xml:space="preserve"> - On June 1, 2026, openly LGBTQI+ Representatives and House Democratic Leadership celebrated Pride Month. Rep. Mark Takano, Chair of the Congressional Equality Caucus, emphasised that Pride Month is a protest demanding fairness, dignity, and equality under the law. Democratic Leader Rep. Hakeem Jeffries highlighted the commitment to protecting and defending the LGBTQ+ community against attacks. Democratic Whip Rep. Katherine Clark and House Democratic Caucus Chair Rep. Pete Aguilar also reaffirmed their dedication to advancing equality and fighting against divisive rhetoric targeting the LGBTQ+ community.</w:t>
      </w:r>
      <w:r/>
    </w:p>
    <w:p>
      <w:pPr>
        <w:pStyle w:val="ListNumber"/>
        <w:spacing w:line="240" w:lineRule="auto"/>
        <w:ind w:left="720"/>
      </w:pPr>
      <w:r/>
      <w:hyperlink r:id="rId13">
        <w:r>
          <w:rPr>
            <w:color w:val="0000EE"/>
            <w:u w:val="single"/>
          </w:rPr>
          <w:t>https://www.michiganvotes.org/legislation/2026/senate/resolution-128</w:t>
        </w:r>
      </w:hyperlink>
      <w:r>
        <w:t xml:space="preserve"> - Senate Resolution 128, adopted on June 4, 2026, recognises June 2026 as Lesbian, Gay, Bisexual, Transgender, Queer+ (LGBTQ+) Pride Month in Michigan. The resolution acknowledges the origins of Pride in the 1970 Stonewall Riots and the ongoing struggles and victories of the LGBTQ+ community. It highlights Michigan's commitment to attracting and retaining talent by being welcoming to all and values the cultural, civic, and economic contributions of the LGBTQ+ community to the state's success.</w:t>
      </w:r>
      <w:r/>
    </w:p>
    <w:p>
      <w:pPr>
        <w:pStyle w:val="ListNumber"/>
        <w:spacing w:line="240" w:lineRule="auto"/>
        <w:ind w:left="720"/>
      </w:pPr>
      <w:r/>
      <w:hyperlink r:id="rId14">
        <w:r>
          <w:rPr>
            <w:color w:val="0000EE"/>
            <w:u w:val="single"/>
          </w:rPr>
          <w:t>https://legiscan.com/MI/text/SR0128/2025</w:t>
        </w:r>
      </w:hyperlink>
      <w:r>
        <w:t xml:space="preserve"> - Michigan Senate Resolution 128, adopted on June 4, 2026, recognises June 2026 as Lesbian, Gay, Bisexual, Transgender, Queer+ (LGBTQ+) Pride Month. The resolution commemorates the 1969 Stonewall Riots, acknowledges the perseverance of the LGBTQ+ community through various struggles, and celebrates victories such as the Obergefell v. Hodges decision in 2015. It underscores Michigan's commitment to attracting and retaining talent by being welcoming to all and values the contributions of the LGBTQ+ community to the state's success.</w:t>
      </w:r>
      <w:r/>
    </w:p>
    <w:p>
      <w:pPr>
        <w:pStyle w:val="ListNumber"/>
        <w:spacing w:line="240" w:lineRule="auto"/>
        <w:ind w:left="720"/>
      </w:pPr>
      <w:r/>
      <w:hyperlink r:id="rId11">
        <w:r>
          <w:rPr>
            <w:color w:val="0000EE"/>
            <w:u w:val="single"/>
          </w:rPr>
          <w:t>https://housedems.com/lgbtq-caucus-on-house-gop-drawing-out-process-to-pass-pride-month-resolution/</w:t>
        </w:r>
      </w:hyperlink>
      <w:r>
        <w:t xml:space="preserve"> - On June 26, 2025, members of the Michigan House LGBTQ Caucus hosted a public reading of state Rep. Jason Morgan’s resolution, HR 138, to recognise June 2025 as Pride Month in Michigan. The reading was held to celebrate Pride Month and draw attention to Republican Speaker Matt Hall’s statement that he had no intention of taking up the resolution. The LGBTQ Caucus emphasised that the refusal to acknowledge Pride serves as a reminder that progress can be undone and that they do not need permission to celebrate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higanadvance.com/2026/06/17/after-house-leaders-again-decline-to-hear-pride-month-resolution-lgbtq-caucus-reads-it-outside/" TargetMode="External"/><Relationship Id="rId10" Type="http://schemas.openxmlformats.org/officeDocument/2006/relationships/hyperlink" Target="https://www.michigan.gov/whitmer/news/proclamations/2026/06/01/june-2026-pride-month" TargetMode="External"/><Relationship Id="rId11" Type="http://schemas.openxmlformats.org/officeDocument/2006/relationships/hyperlink" Target="https://housedems.com/lgbtq-caucus-on-house-gop-drawing-out-process-to-pass-pride-month-resolution/" TargetMode="External"/><Relationship Id="rId12" Type="http://schemas.openxmlformats.org/officeDocument/2006/relationships/hyperlink" Target="https://www.michiganvotes.org/legislation/2026/house/resolution-329" TargetMode="External"/><Relationship Id="rId13" Type="http://schemas.openxmlformats.org/officeDocument/2006/relationships/hyperlink" Target="https://www.michiganvotes.org/legislation/2026/senate/resolution-128" TargetMode="External"/><Relationship Id="rId14" Type="http://schemas.openxmlformats.org/officeDocument/2006/relationships/hyperlink" Target="https://legiscan.com/MI/text/SR0128/2025" TargetMode="External"/><Relationship Id="rId15" Type="http://schemas.openxmlformats.org/officeDocument/2006/relationships/hyperlink" Target="https://jeffries.house.gov/2026/06/01/openly-lgbtqi-representatives-house-democratic-leadership-celebrate-pride-mont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