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Shift in American Views on LGBTQ Rights: What the Numbers Reveal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of American culture are noticing a shift: support for LGBTQ issues that once seemed unassailable has softened, and that matters for politics, schools and everyday conversations. Here’s a clear read on what’s changing, who’s driving it, and what to consider next if you care about rights, fairness or your community.</w:t>
      </w:r>
      <w:r/>
    </w:p>
    <w:p>
      <w:r/>
      <w:r>
        <w:t>Essential Takeaways</w:t>
      </w:r>
      <w:r/>
      <w:r/>
    </w:p>
    <w:p>
      <w:pPr>
        <w:pStyle w:val="ListBullet"/>
        <w:spacing w:line="240" w:lineRule="auto"/>
        <w:ind w:left="720"/>
      </w:pPr>
      <w:r/>
      <w:r>
        <w:rPr>
          <w:b/>
        </w:rPr>
        <w:t>Support cooling:</w:t>
      </w:r>
      <w:r>
        <w:t xml:space="preserve"> National polling shows backing for same‑sex marriage and other LGBTQ issues has dropped from peak levels in recent years.</w:t>
      </w:r>
      <w:r/>
    </w:p>
    <w:p>
      <w:pPr>
        <w:pStyle w:val="ListBullet"/>
        <w:spacing w:line="240" w:lineRule="auto"/>
        <w:ind w:left="720"/>
      </w:pPr>
      <w:r/>
      <w:r>
        <w:rPr>
          <w:b/>
        </w:rPr>
        <w:t>Republicans leading the change:</w:t>
      </w:r>
      <w:r>
        <w:t xml:space="preserve"> Much of the shift is concentrated among GOP voters, with notable declines in support for marriage equality and gender‑transition acceptability.</w:t>
      </w:r>
      <w:r/>
    </w:p>
    <w:p>
      <w:pPr>
        <w:pStyle w:val="ListBullet"/>
        <w:spacing w:line="240" w:lineRule="auto"/>
        <w:ind w:left="720"/>
      </w:pPr>
      <w:r/>
      <w:r>
        <w:rPr>
          <w:b/>
        </w:rPr>
        <w:t>Gender issues driving backlash:</w:t>
      </w:r>
      <w:r>
        <w:t xml:space="preserve"> Concerns over youth transitions, bathrooms and women’s sports are prominent factors reshaping public attitudes.</w:t>
      </w:r>
      <w:r/>
    </w:p>
    <w:p>
      <w:pPr>
        <w:pStyle w:val="ListBullet"/>
        <w:spacing w:line="240" w:lineRule="auto"/>
        <w:ind w:left="720"/>
      </w:pPr>
      <w:r/>
      <w:r>
        <w:rPr>
          <w:b/>
        </w:rPr>
        <w:t>Independent movement:</w:t>
      </w:r>
      <w:r>
        <w:t xml:space="preserve"> Independents have also trended downwards modestly, suggesting shifts aren’t confined to partisan bases.</w:t>
      </w:r>
      <w:r/>
    </w:p>
    <w:p>
      <w:pPr>
        <w:pStyle w:val="ListBullet"/>
        <w:spacing w:line="240" w:lineRule="auto"/>
        <w:ind w:left="720"/>
      </w:pPr>
      <w:r/>
      <w:r>
        <w:rPr>
          <w:b/>
        </w:rPr>
        <w:t>Practical impact:</w:t>
      </w:r>
      <w:r>
        <w:t xml:space="preserve"> The change is shaping elections, school board debates and the tone of public conversations about religion, rights and safety.</w:t>
      </w:r>
      <w:r/>
      <w:r/>
    </w:p>
    <w:p>
      <w:pPr>
        <w:pStyle w:val="Heading2"/>
      </w:pPr>
      <w:r>
        <w:t>What the polls actually show , numbers you can trust</w:t>
      </w:r>
      <w:r/>
    </w:p>
    <w:p>
      <w:r/>
      <w:r>
        <w:t>The clearest starting point is the data: polls from Gallup and follow‑ups show support for same‑sex marriage remains in the majority but not as high as it was at its recent peak. You can feel the difference in tone when people talk about policy and public life; it’s less celebratory and more cautious.</w:t>
      </w:r>
      <w:r/>
    </w:p>
    <w:p>
      <w:r/>
      <w:r>
        <w:t>According to reporting and national surveys, backing for the moral acceptability of gay and lesbian relationships has slipped too, and approval of gender transitions is lower than a few years ago. Those aren’t trivia points , they reshape how politicians and officials approach laws and school policies. Keep an eye on wording: “support” can mean legal tolerance, while “moral acceptability” is a different, more personal judgement.</w:t>
      </w:r>
      <w:r/>
    </w:p>
    <w:p>
      <w:pPr>
        <w:pStyle w:val="Heading2"/>
      </w:pPr>
      <w:r>
        <w:t>Why gender debates are the lightning rod</w:t>
      </w:r>
      <w:r/>
    </w:p>
    <w:p>
      <w:r/>
      <w:r>
        <w:t>The conversation shifted as questions about transgender participation in women’s sports, access to single‑sex spaces, and medical care for minors rose to prominence. These are visceral, visual issues , parents worry about locker rooms, athletes worry about fairness, and communities worry about children’s wellbeing.</w:t>
      </w:r>
      <w:r/>
    </w:p>
    <w:p>
      <w:r/>
      <w:r>
        <w:t>That intensity has political consequences. When high‑profile examples , whether in schools, courts or sports arenas , make headlines, ordinary voters react emotionally and then politically. In many communities, those concerns outranked abstract arguments about civil rights when people went to the ballot box.</w:t>
      </w:r>
      <w:r/>
    </w:p>
    <w:p>
      <w:pPr>
        <w:pStyle w:val="Heading2"/>
      </w:pPr>
      <w:r>
        <w:t>The politics: who moved and how fast</w:t>
      </w:r>
      <w:r/>
    </w:p>
    <w:p>
      <w:r/>
      <w:r>
        <w:t>The downward movement is especially pronounced among Republican voters, who registered double‑digit declines in support for marriage equality and a steep fall in views that gender reassignment is morally acceptable. Independents have shown smaller but real drops, indicating the trend isn’t purely partisan.</w:t>
      </w:r>
      <w:r/>
    </w:p>
    <w:p>
      <w:r/>
      <w:r>
        <w:t>Axios and other outlets analysing the data highlight how the 2024 electoral cycle amplified these fault lines. When politicians and candidates foregrounded these topics, they changed the political calculus for many voters who might previously have stayed neutral or private about their views.</w:t>
      </w:r>
      <w:r/>
    </w:p>
    <w:p>
      <w:pPr>
        <w:pStyle w:val="Heading2"/>
      </w:pPr>
      <w:r>
        <w:t>Culture clash: freedom of conscience vs nondiscrimination</w:t>
      </w:r>
      <w:r/>
    </w:p>
    <w:p>
      <w:r/>
      <w:r>
        <w:t>A recurring flashpoint has been clashes between religious liberty and anti‑discrimination protections. Some small business owners and faith communities said they were coerced into participation, while LGBTQ advocates argued that services and safety must be universal.</w:t>
      </w:r>
      <w:r/>
    </w:p>
    <w:p>
      <w:r/>
      <w:r>
        <w:t>That tension fuels both debate and policy. Courts, legislatures and school boards have had to balance competing rights, and community leaders are left to smooth over hurt and confusion. It’s a hard, human problem , one side sees dignity threatened, the other sees conscience and commerce constrained.</w:t>
      </w:r>
      <w:r/>
    </w:p>
    <w:p>
      <w:pPr>
        <w:pStyle w:val="Heading2"/>
      </w:pPr>
      <w:r>
        <w:t>How to talk about this with family or locally , practical tips</w:t>
      </w:r>
      <w:r/>
    </w:p>
    <w:p>
      <w:r/>
      <w:r>
        <w:t>If you’re navigating these conversations at the kitchen table or in a PTA meeting, start by separating legal rights from moral beliefs. Ask what concrete risks or harms people fear and whether a policy actually causes them. Listen for lived experiences , they tell you more than slogans.</w:t>
      </w:r>
      <w:r/>
    </w:p>
    <w:p>
      <w:r/>
      <w:r>
        <w:t>When decisions are being made locally, push for clear definitions and narrow policies that address real problems , for instance, fair‑play rules in sport or privacy protections in changing rooms , rather than sweeping language that fuels polarisation. And if you care about long‑term change, engage in civic life: attend school meetings, read the data, and vote.</w:t>
      </w:r>
      <w:r/>
    </w:p>
    <w:p>
      <w:r/>
      <w:r>
        <w:t>Closing line</w:t>
      </w:r>
      <w:r/>
    </w:p>
    <w:p>
      <w:r/>
      <w:r>
        <w:t>It’s a complex, messy cultural moment , but understanding the numbers and the human concerns behind them makes the debate less scary and more fixable.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0">
        <w:r>
          <w:rPr>
            <w:color w:val="0000EE"/>
            <w:u w:val="single"/>
          </w:rPr>
          <w:t>[4]</w:t>
        </w:r>
      </w:hyperlink>
      <w:r>
        <w:t xml:space="preserve">, </w:t>
      </w:r>
      <w:hyperlink r:id="rId12">
        <w:r>
          <w:rPr>
            <w:color w:val="0000EE"/>
            <w:u w:val="single"/>
          </w:rPr>
          <w:t>[3]</w:t>
        </w:r>
      </w:hyperlink>
      <w:r>
        <w:t xml:space="preserve">- Paragraph 3: </w:t>
      </w:r>
      <w:hyperlink r:id="rId10">
        <w:r>
          <w:rPr>
            <w:color w:val="0000EE"/>
            <w:u w:val="single"/>
          </w:rPr>
          <w:t>[4]</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0">
        <w:r>
          <w:rPr>
            <w:color w:val="0000EE"/>
            <w:u w:val="single"/>
          </w:rPr>
          <w:t>[4]</w:t>
        </w:r>
      </w:hyperlink>
      <w:r>
        <w:t xml:space="preserve">- Paragraph 5: </w:t>
      </w:r>
      <w:hyperlink r:id="rId9">
        <w:r>
          <w:rPr>
            <w:color w:val="0000EE"/>
            <w:u w:val="single"/>
          </w:rPr>
          <w:t>[1]</w:t>
        </w:r>
      </w:hyperlink>
      <w:r>
        <w:t xml:space="preserve">, </w:t>
      </w:r>
      <w:hyperlink r:id="rId13">
        <w:r>
          <w:rPr>
            <w:color w:val="0000EE"/>
            <w:u w:val="single"/>
          </w:rPr>
          <w:t>[7]</w:t>
        </w:r>
      </w:hyperlink>
      <w:r>
        <w:t xml:space="preserve">- Paragraph 6: </w:t>
      </w:r>
      <w:hyperlink r:id="rId12">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https://www.washingtontimes.com/news/2026/jun/16/progressives-obliterated-lgbtq-efforts/</w:t>
        </w:r>
      </w:hyperlink>
      <w:r>
        <w:t xml:space="preserve"> - Please view link - unable to able to access data</w:t>
      </w:r>
      <w:r/>
    </w:p>
    <w:p>
      <w:pPr>
        <w:pStyle w:val="ListNumber"/>
        <w:spacing w:line="240" w:lineRule="auto"/>
        <w:ind w:left="720"/>
      </w:pPr>
      <w:r/>
      <w:hyperlink r:id="rId11">
        <w:r>
          <w:rPr>
            <w:color w:val="0000EE"/>
            <w:u w:val="single"/>
          </w:rPr>
          <w:t>https://news.gallup.com/poll/506636/sex-marriage-support-holds-high.aspx</w:t>
        </w:r>
      </w:hyperlink>
      <w:r>
        <w:t xml:space="preserve"> - A Gallup poll from June 2023 indicates that 71% of Americans support the legalization of same-sex marriage, matching the previous high recorded in 2022. Support is lowest among Republicans (49%) and weekly churchgoers (41%). Young adults and Democrats are among the groups most supportive of gay marriage. The data shows a consistent upward trend in support since 1996, with same-sex marriage becoming law nationwide after the Supreme Court's 2015 Obergefell v. Hodges decision.</w:t>
      </w:r>
      <w:r/>
    </w:p>
    <w:p>
      <w:pPr>
        <w:pStyle w:val="ListNumber"/>
        <w:spacing w:line="240" w:lineRule="auto"/>
        <w:ind w:left="720"/>
      </w:pPr>
      <w:r/>
      <w:hyperlink r:id="rId12">
        <w:r>
          <w:rPr>
            <w:color w:val="0000EE"/>
            <w:u w:val="single"/>
          </w:rPr>
          <w:t>https://news.gallup.com/poll/646202/sex-relations-marriage-supported.aspx</w:t>
        </w:r>
      </w:hyperlink>
      <w:r>
        <w:t xml:space="preserve"> - According to a Gallup poll from 2024, 64% of U.S. adults view same-sex relations as morally acceptable, a decline from the 71% recorded in 2022. This marks the lowest percentage since 2016. The poll highlights significant partisan differences, with 81% of Democrats, 68% of independents, and 40% of Republicans considering same-sex relations morally acceptable. The data reflects a shift in public opinion on LGBTQ+ issues over recent years.</w:t>
      </w:r>
      <w:r/>
    </w:p>
    <w:p>
      <w:pPr>
        <w:pStyle w:val="ListNumber"/>
        <w:spacing w:line="240" w:lineRule="auto"/>
        <w:ind w:left="720"/>
      </w:pPr>
      <w:r/>
      <w:hyperlink r:id="rId10">
        <w:r>
          <w:rPr>
            <w:color w:val="0000EE"/>
            <w:u w:val="single"/>
          </w:rPr>
          <w:t>https://news.gallup.com/poll/710810/support-lgbtq-issues-remains-down-peak.aspx</w:t>
        </w:r>
      </w:hyperlink>
      <w:r>
        <w:t xml:space="preserve"> - A Gallup poll from June 2026 reveals a modest decline in American support for LGBTQ+ issues. Support for legal same-sex marriage has decreased by six percentage points from the 2022-2023 peak, now at 65%. Similarly, the percentage viewing gay or lesbian relations as morally acceptable has dropped to 62%, the lowest since 2016. The poll also notes a decline in the perceived morality of changing one's gender, down eight points since 2021.</w:t>
      </w:r>
      <w:r/>
    </w:p>
    <w:p>
      <w:pPr>
        <w:pStyle w:val="ListNumber"/>
        <w:spacing w:line="240" w:lineRule="auto"/>
        <w:ind w:left="720"/>
      </w:pPr>
      <w:r/>
      <w:hyperlink r:id="rId14">
        <w:r>
          <w:rPr>
            <w:color w:val="0000EE"/>
            <w:u w:val="single"/>
          </w:rPr>
          <w:t>https://www.axios.com/2026/06/03/republican-support-marriage-equality-lgbtq-rights</w:t>
        </w:r>
      </w:hyperlink>
      <w:r>
        <w:t xml:space="preserve"> - An Axios report from June 2026 highlights a significant decline in Republican support for marriage equality and LGBTQ+ rights. A Gallup poll shows that only 37% of Republicans now support the legality of same-sex marriages, down from 55% in 2021 and 2022. This marks a sharp reversal from the previous trend of increasing acceptance among Republicans. Despite the Supreme Court reaffirming the legality of same-sex marriage, efforts to roll back rights continue.</w:t>
      </w:r>
      <w:r/>
    </w:p>
    <w:p>
      <w:pPr>
        <w:pStyle w:val="ListNumber"/>
        <w:spacing w:line="240" w:lineRule="auto"/>
        <w:ind w:left="720"/>
      </w:pPr>
      <w:r/>
      <w:hyperlink r:id="rId15">
        <w:r>
          <w:rPr>
            <w:color w:val="0000EE"/>
            <w:u w:val="single"/>
          </w:rPr>
          <w:t>https://www.axios.com/2021/06/08/same-sex-marriage-support</w:t>
        </w:r>
      </w:hyperlink>
      <w:r>
        <w:t xml:space="preserve"> - An Axios article from June 2021 reports that support for legal same-sex marriage in the U.S. has reached a record high of 70%, according to a Gallup poll. This reflects a steady increase since Gallup began polling on the issue 25 years ago and represents a 10% rise since the U.S. Supreme Court legalized same-sex marriage in 2015. Notably, 55% of Republicans now support same-sex marriage, marking the first time a majority within the party has expressed support.</w:t>
      </w:r>
      <w:r/>
    </w:p>
    <w:p>
      <w:pPr>
        <w:pStyle w:val="ListNumber"/>
        <w:spacing w:line="240" w:lineRule="auto"/>
        <w:ind w:left="720"/>
      </w:pPr>
      <w:r/>
      <w:hyperlink r:id="rId13">
        <w:r>
          <w:rPr>
            <w:color w:val="0000EE"/>
            <w:u w:val="single"/>
          </w:rPr>
          <w:t>https://apnews.com/article/e12acb151446ac1b7970c0825bf1d072</w:t>
        </w:r>
      </w:hyperlink>
      <w:r>
        <w:t xml:space="preserve"> - An Associated Press article from June 2026 discusses a Gallup poll revealing a slight decline in American support for same-sex marriage and LGBTQ+ acceptance, particularly among Republicans. National support for same-sex marriage is now at 65%, down from 71% in 2022 and 2023, largely due to falling Republican backing—only 37% now support its legality, while 35% view same-sex relations as morally acceptable. In contrast, Democrat and Independent views remain stable.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times.com/news/2026/jun/16/progressives-obliterated-lgbtq-efforts/" TargetMode="External"/><Relationship Id="rId10" Type="http://schemas.openxmlformats.org/officeDocument/2006/relationships/hyperlink" Target="https://news.gallup.com/poll/710810/support-lgbtq-issues-remains-down-peak.aspx" TargetMode="External"/><Relationship Id="rId11" Type="http://schemas.openxmlformats.org/officeDocument/2006/relationships/hyperlink" Target="https://news.gallup.com/poll/506636/sex-marriage-support-holds-high.aspx" TargetMode="External"/><Relationship Id="rId12" Type="http://schemas.openxmlformats.org/officeDocument/2006/relationships/hyperlink" Target="https://news.gallup.com/poll/646202/sex-relations-marriage-supported.aspx" TargetMode="External"/><Relationship Id="rId13" Type="http://schemas.openxmlformats.org/officeDocument/2006/relationships/hyperlink" Target="https://apnews.com/article/e12acb151446ac1b7970c0825bf1d072" TargetMode="External"/><Relationship Id="rId14" Type="http://schemas.openxmlformats.org/officeDocument/2006/relationships/hyperlink" Target="https://www.axios.com/2026/06/03/republican-support-marriage-equality-lgbtq-rights" TargetMode="External"/><Relationship Id="rId15" Type="http://schemas.openxmlformats.org/officeDocument/2006/relationships/hyperlink" Target="https://www.axios.com/2021/06/08/same-sex-marriage-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