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Emergency Prep for LGBTQ Residents: What Annapolis Recommends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rethinking their go-bags after Annapolis’ Office of Emergency Management published a Pride-month guide suggesting LGBTQ residents pack not just meds and documents but also chest binders, packers, wigs and hormones , practical items that can make an emergency less traumatic and recovery safer.</w:t>
      </w:r>
      <w:r/>
      <w:r/>
    </w:p>
    <w:p>
      <w:pPr>
        <w:pStyle w:val="ListBullet"/>
        <w:spacing w:line="240" w:lineRule="auto"/>
        <w:ind w:left="720"/>
      </w:pPr>
      <w:r/>
      <w:r>
        <w:rPr>
          <w:b/>
        </w:rPr>
        <w:t>Official guidance:</w:t>
      </w:r>
      <w:r>
        <w:t xml:space="preserve"> Annapolis OEM published an emergency-preparedness post aimed at LGBTQ residents, encouraging planning and packing beyond standard supplies.</w:t>
      </w:r>
      <w:r/>
    </w:p>
    <w:p>
      <w:pPr>
        <w:pStyle w:val="ListBullet"/>
        <w:spacing w:line="240" w:lineRule="auto"/>
        <w:ind w:left="720"/>
      </w:pPr>
      <w:r/>
      <w:r>
        <w:rPr>
          <w:b/>
        </w:rPr>
        <w:t>Everyday essentials:</w:t>
      </w:r>
      <w:r>
        <w:t xml:space="preserve"> The guide includes medication, important documents, hygiene items, and medical contacts , things everyone should pack.</w:t>
      </w:r>
      <w:r/>
    </w:p>
    <w:p>
      <w:pPr>
        <w:pStyle w:val="ListBullet"/>
        <w:spacing w:line="240" w:lineRule="auto"/>
        <w:ind w:left="720"/>
      </w:pPr>
      <w:r/>
      <w:r>
        <w:rPr>
          <w:b/>
        </w:rPr>
        <w:t>Identity items noted:</w:t>
      </w:r>
      <w:r>
        <w:t xml:space="preserve"> It specifically suggests gender-affirming items such as chest binders, packers, wigs and hormonal medications, citing their role in wellbeing.</w:t>
      </w:r>
      <w:r/>
    </w:p>
    <w:p>
      <w:pPr>
        <w:pStyle w:val="ListBullet"/>
        <w:spacing w:line="240" w:lineRule="auto"/>
        <w:ind w:left="720"/>
      </w:pPr>
      <w:r/>
      <w:r>
        <w:rPr>
          <w:b/>
        </w:rPr>
        <w:t>Risk context:</w:t>
      </w:r>
      <w:r>
        <w:t xml:space="preserve"> Post-disaster research shows LGBTQ people face higher displacement, food insecurity and isolation during recovery, so tailored planning can reduce harm.</w:t>
      </w:r>
      <w:r/>
    </w:p>
    <w:p>
      <w:pPr>
        <w:pStyle w:val="ListBullet"/>
        <w:spacing w:line="240" w:lineRule="auto"/>
        <w:ind w:left="720"/>
      </w:pPr>
      <w:r/>
      <w:r>
        <w:rPr>
          <w:b/>
        </w:rPr>
        <w:t>Practical tip:</w:t>
      </w:r>
      <w:r>
        <w:t xml:space="preserve"> Pack identity items in a clear, waterproof pouch and store spare breathing-room for sensitive items like hormones or compression garments.</w:t>
      </w:r>
      <w:r/>
      <w:r/>
    </w:p>
    <w:p>
      <w:pPr>
        <w:pStyle w:val="Heading2"/>
      </w:pPr>
      <w:r>
        <w:t>Why Annapolis added identity items to a go-bag</w:t>
      </w:r>
      <w:r/>
    </w:p>
    <w:p>
      <w:r/>
      <w:r>
        <w:t>Annapolis’ Office of Emergency Management framed the post around Pride month and an obvious deadline , Atlantic hurricane season , and said it wanted to highlight “unique challenges” some residents face. The visual of a go-bag with sling meds and a spare wig might surprise some, but it’s rooted in the reality that small comforts and medical necessities help people stay safe and resilient after a disaster. According to community-preparedness thinking, being able to preserve one’s identity and medical routine reduces stress and speeds recovery.</w:t>
      </w:r>
      <w:r/>
    </w:p>
    <w:p>
      <w:pPr>
        <w:pStyle w:val="Heading2"/>
      </w:pPr>
      <w:r>
        <w:t>What the guide actually recommends , plain and practical</w:t>
      </w:r>
      <w:r/>
    </w:p>
    <w:p>
      <w:r/>
      <w:r>
        <w:t>The list mixes universal basics with LGBTQ-specific items. You’ll see the usual: medicines, copies of important documents, hygiene supplies and contact details for medical providers. Then there are the additions that might be new to some readers: chest binders, packers, wigs and hormonal medication. Those items are recommended because people who rely on them may experience increased anxiety, dysphoria or health risks if they lose access during an evacuation or prolonged displacement.</w:t>
      </w:r>
      <w:r/>
    </w:p>
    <w:p>
      <w:pPr>
        <w:pStyle w:val="Heading2"/>
      </w:pPr>
      <w:r>
        <w:t>How identity items affect health and recovery</w:t>
      </w:r>
      <w:r/>
    </w:p>
    <w:p>
      <w:r/>
      <w:r>
        <w:t>Displacement isn’t just losing a roof, it’s losing routines and dignity. Studies and emergency advocates point out LGBTQ people are statistically more likely to be displaced and to face food insecurity and isolation after disasters, which complicates access to healthcare and prescriptions. Packing hormone medications and a small emergency supply of gender-affirming clothing can prevent interruptions to care and avoid humiliating or dangerous situations in shelters. For anyone relying on compression garments, frequent breaks and breathable replacements can also reduce heat-related risks.</w:t>
      </w:r>
      <w:r/>
    </w:p>
    <w:p>
      <w:pPr>
        <w:pStyle w:val="Heading2"/>
      </w:pPr>
      <w:r>
        <w:t>Choosing and packing these items without drama</w:t>
      </w:r>
      <w:r/>
    </w:p>
    <w:p>
      <w:r/>
      <w:r>
        <w:t>Practical choices make a difference. Store essential medicines in labelled, waterproof containers and keep a small note of dosages and prescribing doctors. Put delicate or bulky identity items , wigs, prosthetics, binders , in a separate clear pouch so they can be retrieved quickly without rummaging. If chest binders are included, consider packing a spare and notes about safe wear times; manufacturers and health advocates advise regular breaks, especially in hot conditions. And for those who prefer discretion, a simple packing system using opaque bags inside a clear outer pouch balances privacy and accessibility.</w:t>
      </w:r>
      <w:r/>
    </w:p>
    <w:p>
      <w:pPr>
        <w:pStyle w:val="Heading2"/>
      </w:pPr>
      <w:r>
        <w:t>Shelter, support networks and community context</w:t>
      </w:r>
      <w:r/>
    </w:p>
    <w:p>
      <w:r/>
      <w:r>
        <w:t>Local emergency management offices, shelters and community groups are adapting to a broader understanding of needs. Annapolis OEM’s post urged residents to build support networks and identify safe spaces , a practical nod to the fact that isolation can make recovery worse. Community groups and Pride organisations often keep lists of LGBTQ-friendly shelters and resources, which can be invaluable when mainstream services are overwhelmed. Contacting local volunteer organisations before a storm can mean the difference between temporary displacement and a steady path to recovery.</w:t>
      </w:r>
      <w:r/>
    </w:p>
    <w:p>
      <w:r/>
      <w:r>
        <w:t>It's a small change to your kit, but packing details that honour identity and medical needs can make every evacuation calmer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https://dailycaller.com/2026/06/17/chest-binders-wigs-gay-emergency-preparedness-guide-lgbtq-annapolis/</w:t>
        </w:r>
      </w:hyperlink>
      <w:r>
        <w:t xml:space="preserve"> - Please view link - unable to able to access data</w:t>
      </w:r>
      <w:r/>
    </w:p>
    <w:p>
      <w:pPr>
        <w:pStyle w:val="ListNumber"/>
        <w:spacing w:line="240" w:lineRule="auto"/>
        <w:ind w:left="720"/>
      </w:pPr>
      <w:r/>
      <w:hyperlink r:id="rId10">
        <w:r>
          <w:rPr>
            <w:color w:val="0000EE"/>
            <w:u w:val="single"/>
          </w:rPr>
          <w:t>https://www.annapolis.gov/260/Office-of-Emergency-Management</w:t>
        </w:r>
      </w:hyperlink>
      <w:r>
        <w:t xml:space="preserve"> - The City of Annapolis Office of Emergency Management (OEM) is dedicated to enhancing the safety, resilience, and preparedness of Annapolis through leadership in emergency response, recovery, mitigation, continuity planning, and partnership building. OEM collaborates closely with local, state, and federal agencies to equip the community for diverse hazards, including severe weather, natural disasters, human-caused incidents, and technological emergencies. Services include real-time emergency alerts, disaster preparedness resources, public safety training, and community outreach events. OEM also manages the city's Emergency Operations Center and coordinates citywide recovery initiatives.</w:t>
      </w:r>
      <w:r/>
    </w:p>
    <w:p>
      <w:pPr>
        <w:pStyle w:val="ListNumber"/>
        <w:spacing w:line="240" w:lineRule="auto"/>
        <w:ind w:left="720"/>
      </w:pPr>
      <w:r/>
      <w:hyperlink r:id="rId12">
        <w:r>
          <w:rPr>
            <w:color w:val="0000EE"/>
            <w:u w:val="single"/>
          </w:rPr>
          <w:t>https://www.annapolis.gov/346/Community-Preparedness</w:t>
        </w:r>
      </w:hyperlink>
      <w:r>
        <w:t xml:space="preserve"> - Annapolis' Community Preparedness programme provides residents with essential information to prepare for emergencies. The Emergency Preparedness Kit includes items such as a battery-powered or hand-crank radio, first aid kit, flashlight, non-perishable food, water, and important documents. The programme also offers guidance on creating a family emergency plan, storing an emergency water supply, and addressing mental health during times of stress. Additionally, it provides resources for businesses, child care facilities, schools, and individuals with special needs to ensure comprehensive preparedness across the community.</w:t>
      </w:r>
      <w:r/>
    </w:p>
    <w:p>
      <w:pPr>
        <w:pStyle w:val="ListNumber"/>
        <w:spacing w:line="240" w:lineRule="auto"/>
        <w:ind w:left="720"/>
      </w:pPr>
      <w:r/>
      <w:hyperlink r:id="rId14">
        <w:r>
          <w:rPr>
            <w:color w:val="0000EE"/>
            <w:u w:val="single"/>
          </w:rPr>
          <w:t>https://www.annapolispride.org/</w:t>
        </w:r>
      </w:hyperlink>
      <w:r>
        <w:t xml:space="preserve"> - Annapolis Pride is dedicated to advocating for, empowering, and celebrating the LGBTQ+ community in Anne Arundel County. Their mission is to create a safe, equitable, and anti-racist environment where individuals of all identities can thrive. The organisation hosts various events throughout the year, including Pride Month celebrations in June and October. They also offer resources and support for LGBTQ+ individuals, aiming to foster inclusivity and acceptance within the community. Annapolis Pride encourages donations to support their initiatives and provides information on upcoming events and news related to the LGBTQ+ community.</w:t>
      </w:r>
      <w:r/>
    </w:p>
    <w:p>
      <w:pPr>
        <w:pStyle w:val="ListNumber"/>
        <w:spacing w:line="240" w:lineRule="auto"/>
        <w:ind w:left="720"/>
      </w:pPr>
      <w:r/>
      <w:hyperlink r:id="rId13">
        <w:r>
          <w:rPr>
            <w:color w:val="0000EE"/>
            <w:u w:val="single"/>
          </w:rPr>
          <w:t>https://www.aacounty.org/emergency-management</w:t>
        </w:r>
      </w:hyperlink>
      <w:r>
        <w:t xml:space="preserve"> - The Anne Arundel County Office of Emergency Management ensures that the County Government and the general public are prepared for any emergency. They manage the County's response to major emergencies and coordinate with all relevant County, State, and Federal departments, offices, and leadership, maintaining strong partnerships with other jurisdictions. The office provides resources and information on disaster preparedness, response, and recovery, aiming to enhance the community's resilience and safety during emergencies.</w:t>
      </w:r>
      <w:r/>
    </w:p>
    <w:p>
      <w:pPr>
        <w:pStyle w:val="ListNumber"/>
        <w:spacing w:line="240" w:lineRule="auto"/>
        <w:ind w:left="720"/>
      </w:pPr>
      <w:r/>
      <w:hyperlink r:id="rId15">
        <w:r>
          <w:rPr>
            <w:color w:val="0000EE"/>
            <w:u w:val="single"/>
          </w:rPr>
          <w:t>https://ndw.cnic.navy.mil/Installations/NSA-Annapolis/Operations-and-Management/Emergency-Management/</w:t>
        </w:r>
      </w:hyperlink>
      <w:r>
        <w:t xml:space="preserve"> - The Emergency Management division at Naval Support Activity (NSA) Annapolis is responsible for saving lives and preventing damage through planning, mitigation, response, and recovery for natural or man-made disasters. They provide contact information for emergency management personnel and offer resources for preparedness, including links to the Navy's preparedness page and the Federal Emergency Management Agency (FEMA) website. The division also manages the installation's AtHoc alert system, allowing personnel to opt-in for emergency notifications.</w:t>
      </w:r>
      <w:r/>
    </w:p>
    <w:p>
      <w:pPr>
        <w:pStyle w:val="ListNumber"/>
        <w:spacing w:line="240" w:lineRule="auto"/>
        <w:ind w:left="720"/>
      </w:pPr>
      <w:r/>
      <w:hyperlink r:id="rId11">
        <w:r>
          <w:rPr>
            <w:color w:val="0000EE"/>
            <w:u w:val="single"/>
          </w:rPr>
          <w:t>https://www.eyeonannapolis.net/2026/06/annapolis-urges-residents-to-prepare-for-hurricane-season/</w:t>
        </w:r>
      </w:hyperlink>
      <w:r>
        <w:t xml:space="preserve"> - As the 2026 Atlantic hurricane season begins, the City of Annapolis is urging residents and businesses to prepare for potential storms, flooding, and power outages. The season runs from June 1 through November 30. The Annapolis Office of Emergency Management recommends that residents review evacuation plans, gather emergency supplies, protect important documents, and stay connected to local alerts. Mayor Jared Littmann emphasised the importance of individual preparedness, stating that when families are ready, the entire community is stronger.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17/chest-binders-wigs-gay-emergency-preparedness-guide-lgbtq-annapolis/" TargetMode="External"/><Relationship Id="rId10" Type="http://schemas.openxmlformats.org/officeDocument/2006/relationships/hyperlink" Target="https://www.annapolis.gov/260/Office-of-Emergency-Management" TargetMode="External"/><Relationship Id="rId11" Type="http://schemas.openxmlformats.org/officeDocument/2006/relationships/hyperlink" Target="https://www.eyeonannapolis.net/2026/06/annapolis-urges-residents-to-prepare-for-hurricane-season/" TargetMode="External"/><Relationship Id="rId12" Type="http://schemas.openxmlformats.org/officeDocument/2006/relationships/hyperlink" Target="https://www.annapolis.gov/346/Community-Preparedness" TargetMode="External"/><Relationship Id="rId13" Type="http://schemas.openxmlformats.org/officeDocument/2006/relationships/hyperlink" Target="https://www.aacounty.org/emergency-management" TargetMode="External"/><Relationship Id="rId14" Type="http://schemas.openxmlformats.org/officeDocument/2006/relationships/hyperlink" Target="https://www.annapolispride.org/" TargetMode="External"/><Relationship Id="rId15" Type="http://schemas.openxmlformats.org/officeDocument/2006/relationships/hyperlink" Target="https://ndw.cnic.navy.mil/Installations/NSA-Annapolis/Operations-and-Management/Emergency-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