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Catholics and Church Leaders Can Find Common Ground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honest encounter: a former Jesuit’s slice-of-life account shows how gay men in bars offered unexpected charity and belonging, and why that matters for Catholics rethinking how to bridge suspicion, mercy and community during Pride.</w:t>
      </w:r>
      <w:r/>
    </w:p>
    <w:p>
      <w:r/>
      <w:r>
        <w:t>Essential Takeaways</w:t>
      </w:r>
      <w:r/>
      <w:r/>
    </w:p>
    <w:p>
      <w:pPr>
        <w:pStyle w:val="ListBullet"/>
        <w:spacing w:line="240" w:lineRule="auto"/>
        <w:ind w:left="720"/>
      </w:pPr>
      <w:r/>
      <w:r>
        <w:rPr>
          <w:b/>
        </w:rPr>
        <w:t>Firsthand shift:</w:t>
      </w:r>
      <w:r>
        <w:t xml:space="preserve"> A longtime Jesuit on leave found gay bars both terrifying and unexpectedly welcoming, which helped him reclaim identity as both gay and Catholic.</w:t>
      </w:r>
      <w:r/>
    </w:p>
    <w:p>
      <w:pPr>
        <w:pStyle w:val="ListBullet"/>
        <w:spacing w:line="240" w:lineRule="auto"/>
        <w:ind w:left="720"/>
      </w:pPr>
      <w:r/>
      <w:r>
        <w:rPr>
          <w:b/>
        </w:rPr>
        <w:t>Surprising respect:</w:t>
      </w:r>
      <w:r>
        <w:t xml:space="preserve"> Many gay men the writer met still speak warmly about Catholic figures, creating space for nuanced conversations rather than automatic hostility.</w:t>
      </w:r>
      <w:r/>
    </w:p>
    <w:p>
      <w:pPr>
        <w:pStyle w:val="ListBullet"/>
        <w:spacing w:line="240" w:lineRule="auto"/>
        <w:ind w:left="720"/>
      </w:pPr>
      <w:r/>
      <w:r>
        <w:rPr>
          <w:b/>
        </w:rPr>
        <w:t>Everyday ministry:</w:t>
      </w:r>
      <w:r>
        <w:t xml:space="preserve"> Queer people often perform pastoral roles in their communities , listening, advising and caring , with a down-to-earth, compassionate feel.</w:t>
      </w:r>
      <w:r/>
    </w:p>
    <w:p>
      <w:pPr>
        <w:pStyle w:val="ListBullet"/>
        <w:spacing w:line="240" w:lineRule="auto"/>
        <w:ind w:left="720"/>
      </w:pPr>
      <w:r/>
      <w:r>
        <w:rPr>
          <w:b/>
        </w:rPr>
        <w:t>Small encounters, big effect:</w:t>
      </w:r>
      <w:r>
        <w:t xml:space="preserve"> Simply sharing a drink or a story can humanise both sides and reduce the energy spent on imagined adversaries.</w:t>
      </w:r>
      <w:r/>
      <w:r/>
    </w:p>
    <w:p>
      <w:pPr>
        <w:pStyle w:val="Heading2"/>
      </w:pPr>
      <w:r>
        <w:t>A former priest’s odd pilgrimage: why a gay bar felt like a lifeline</w:t>
      </w:r>
      <w:r/>
    </w:p>
    <w:p>
      <w:r/>
      <w:r>
        <w:t>The opening image is striking: a man who spent 31 years in the Society of Jesus walking into a gay bar for the first time, heart pounding and palms sweaty. He expected judgement but instead found ordinary hospitality , people who listened and joked, who offered friendship the way anyone might offer a spare chair. According to his account, those late-night conversations nudged him toward acceptance of himself as a gay man and, surprisingly, a renewed acceptance of his Catholic past. It’s a reminder that intimacy often arrives in small, human doses rather than grand gestures.</w:t>
      </w:r>
      <w:r/>
    </w:p>
    <w:p>
      <w:pPr>
        <w:pStyle w:val="Heading2"/>
      </w:pPr>
      <w:r>
        <w:t>How queer communities quietly practise the pastoral work the Church preaches</w:t>
      </w:r>
      <w:r/>
    </w:p>
    <w:p>
      <w:r/>
      <w:r>
        <w:t>What surprised him most was the number of men who, despite difficult experiences, still spoke fondly of priests and parish life. These were not warm endorsements of all church teaching, but stories of individual priests who mattered. This echoes reporting from outlets like Metro Weekly and PinkNews that document the fraught, sometimes hidden overlap between clergy and queer spaces. The takeaway is practical: pastoral care happens everywhere, often led by people outside formal ministry, and recognising that expands how the Church might see ministry itself.</w:t>
      </w:r>
      <w:r/>
    </w:p>
    <w:p>
      <w:pPr>
        <w:pStyle w:val="Heading2"/>
      </w:pPr>
      <w:r>
        <w:t>Why meeting over a drink can be more useful than a theological argument</w:t>
      </w:r>
      <w:r/>
    </w:p>
    <w:p>
      <w:r/>
      <w:r>
        <w:t>There’s a point here about method. When conversation happens in a dim bar rather than a pulpit, it loses the theatricality of debate and gains the softness of real life. People swap truths and needs, not talking points. For church leaders who want change, sitting down , literally , with queer people removes the impulse to create caricatures. It’s not a cure-all, but as the writer suggests, it’s a low-stakes first step that can dissolve fear and open doors to genuine understanding.</w:t>
      </w:r>
      <w:r/>
    </w:p>
    <w:p>
      <w:pPr>
        <w:pStyle w:val="Heading2"/>
      </w:pPr>
      <w:r>
        <w:t>Practical tips: how parish leaders and parishioners can start bridging the gap</w:t>
      </w:r>
      <w:r/>
    </w:p>
    <w:p>
      <w:r/>
      <w:r>
        <w:t>If you’re a parish priest, pastoral worker or parishioner curious to learn, start small. Go to community events where queer Catholics gather, listen more than you speak, and name your own mistakes without defensiveness. If you’re queer and wary of outreach, try meeting people in neutral settings and set clear boundaries , you don’t owe anyone conversion of opinion, just honest exchange. Both sides benefit when curiosity replaces assumption; that’s the simplest, most human pastoral practice.</w:t>
      </w:r>
      <w:r/>
    </w:p>
    <w:p>
      <w:pPr>
        <w:pStyle w:val="Heading2"/>
      </w:pPr>
      <w:r>
        <w:t>Looking ahead: what mercy looks like in daily life</w:t>
      </w:r>
      <w:r/>
    </w:p>
    <w:p>
      <w:r/>
      <w:r>
        <w:t>The essay leaves a hopeful, realistic note: mercy isn’t headlines or policy alone, it’s poured into ordinary moments , a shared joke, a remembered kindness, an open ear. The Church’s energy spent on policing an imagined enemy might be better used building relationships that reflect the faith’s own ideals of compassion. If both sides are willing to risk a little awkwardness and a lot of listening, the result could be less fear and more community.</w:t>
      </w:r>
      <w:r/>
    </w:p>
    <w:p>
      <w:r/>
      <w:r>
        <w:t>It's a small change that can make every encounter feel a bit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[6]</w:t>
        </w:r>
      </w:hyperlink>
      <w:r>
        <w:t xml:space="preserve">, </w:t>
      </w:r>
      <w:hyperlink r:id="rId13">
        <w:r>
          <w:rPr>
            <w:color w:val="0000EE"/>
            <w:u w:val="single"/>
          </w:rPr>
          <w:t>[3]</w:t>
        </w:r>
      </w:hyperlink>
      <w:r>
        <w:t xml:space="preserve">- Paragraph 5: </w:t>
      </w:r>
      <w:hyperlink r:id="rId15">
        <w:r>
          <w:rPr>
            <w:color w:val="0000EE"/>
            <w:u w:val="single"/>
          </w:rPr>
          <w:t>[4]</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https://www.newwaysministry.org/2026/06/16/the-blessed-merciful/</w:t>
        </w:r>
      </w:hyperlink>
      <w:r>
        <w:t xml:space="preserve"> - Please view link - unable to able to access data</w:t>
      </w:r>
      <w:r/>
    </w:p>
    <w:p>
      <w:pPr>
        <w:pStyle w:val="ListNumber"/>
        <w:spacing w:line="240" w:lineRule="auto"/>
        <w:ind w:left="720"/>
      </w:pPr>
      <w:r/>
      <w:hyperlink r:id="rId10">
        <w:r>
          <w:rPr>
            <w:color w:val="0000EE"/>
            <w:u w:val="single"/>
          </w:rPr>
          <w:t>https://www.metroweekly.com/2021/07/catholic-priest-resigns-after-being-accused-of-using-grindr-and-visiting-gay-bars/</w:t>
        </w:r>
      </w:hyperlink>
      <w:r>
        <w:t xml:space="preserve"> - In July 2021, Monsignor Jeffrey Burrill, the general secretary of the U.S. Conference of Catholic Bishops, resigned after being accused of using Grindr and visiting gay bars. The allegations were based on data obtained by a Catholic website, which tracked his movements to locations associated with gay nightlife. This incident sparked debates over privacy and the methods used to expose his activities. The resignation highlighted ongoing tensions within the Church regarding LGBTQ+ issues and the personal lives of clergy members.</w:t>
      </w:r>
      <w:r/>
    </w:p>
    <w:p>
      <w:pPr>
        <w:pStyle w:val="ListNumber"/>
        <w:spacing w:line="240" w:lineRule="auto"/>
        <w:ind w:left="720"/>
      </w:pPr>
      <w:r/>
      <w:hyperlink r:id="rId13">
        <w:r>
          <w:rPr>
            <w:color w:val="0000EE"/>
            <w:u w:val="single"/>
          </w:rPr>
          <w:t>https://www.theguardian.com/world/2010/jul/24/catholic-church-gay-priests-exposed</w:t>
        </w:r>
      </w:hyperlink>
      <w:r>
        <w:t xml:space="preserve"> - In July 2010, the Italian magazine Panorama published an investigation revealing that several priests in Rome were leading double lives, visiting gay clubs and bars, and engaging in sexual activities. The report used hidden cameras to document these activities, causing embarrassment to the Catholic Church. The Vatican responded by urging priests to come out of the closet or leave the priesthood, emphasizing the need for clergy to adhere to celibacy and moral conduct.</w:t>
      </w:r>
      <w:r/>
    </w:p>
    <w:p>
      <w:pPr>
        <w:pStyle w:val="ListNumber"/>
        <w:spacing w:line="240" w:lineRule="auto"/>
        <w:ind w:left="720"/>
      </w:pPr>
      <w:r/>
      <w:hyperlink r:id="rId15">
        <w:r>
          <w:rPr>
            <w:color w:val="0000EE"/>
            <w:u w:val="single"/>
          </w:rPr>
          <w:t>https://www.catholicculture.org/news/headlines/index.cfm?storyid=6994</w:t>
        </w:r>
      </w:hyperlink>
      <w:r>
        <w:t xml:space="preserve"> - In July 2010, Cardinal Agostino Vallini, the Pope’s vicar for the city of Rome, addressed reports of priests engaging in homosexual activities, including visiting gay bars and clubs. He challenged these priests to reform their lives or leave the priesthood, stating that they should not have been ordained if they were leading double lives. The Church emphasized the importance of celibacy and moral integrity among clergy members.</w:t>
      </w:r>
      <w:r/>
    </w:p>
    <w:p>
      <w:pPr>
        <w:pStyle w:val="ListNumber"/>
        <w:spacing w:line="240" w:lineRule="auto"/>
        <w:ind w:left="720"/>
      </w:pPr>
      <w:r/>
      <w:hyperlink r:id="rId14">
        <w:r>
          <w:rPr>
            <w:color w:val="0000EE"/>
            <w:u w:val="single"/>
          </w:rPr>
          <w:t>https://www.cbsnews.com/news/catholic-church-lashes-out-at-gay-priests/</w:t>
        </w:r>
      </w:hyperlink>
      <w:r>
        <w:t xml:space="preserve"> - In July 2010, the Catholic Church in Italy faced criticism after an Italian magazine exposed priests leading double lives, visiting gay clubs and bars, and engaging in sexual encounters. The Vatican urged these priests to come out of the closet or leave the priesthood, emphasizing the need for clergy to adhere to celibacy and moral conduct. The Church's response highlighted ongoing tensions regarding LGBTQ+ issues within the clergy.</w:t>
      </w:r>
      <w:r/>
    </w:p>
    <w:p>
      <w:pPr>
        <w:pStyle w:val="ListNumber"/>
        <w:spacing w:line="240" w:lineRule="auto"/>
        <w:ind w:left="720"/>
      </w:pPr>
      <w:r/>
      <w:hyperlink r:id="rId11">
        <w:r>
          <w:rPr>
            <w:color w:val="0000EE"/>
            <w:u w:val="single"/>
          </w:rPr>
          <w:t>https://www.thepinknews.com/2014/11/28/ireland-nine-catholic-priests-spotted-in-gay-bar/</w:t>
        </w:r>
      </w:hyperlink>
      <w:r>
        <w:t xml:space="preserve"> - In November 2014, research revealed a significant gay scene within the Irish Catholic Church. Dr. John Weafer's book, 'Thirty-Three Good Men: Celibacy, Obedience and Identity,' included interviews with priests about their sex lives. One priest admitted to being in a long-term gay relationship, while another recounted recognizing nine fellow priests in a gay bar. The findings shed light on the complexities of celibacy and sexual identity within the Church.</w:t>
      </w:r>
      <w:r/>
    </w:p>
    <w:p>
      <w:pPr>
        <w:pStyle w:val="ListNumber"/>
        <w:spacing w:line="240" w:lineRule="auto"/>
        <w:ind w:left="720"/>
      </w:pPr>
      <w:r/>
      <w:hyperlink r:id="rId12">
        <w:r>
          <w:rPr>
            <w:color w:val="0000EE"/>
            <w:u w:val="single"/>
          </w:rPr>
          <w:t>https://www.catholic.org/news/hf/faith/story.php?id=67009</w:t>
        </w:r>
      </w:hyperlink>
      <w:r>
        <w:t xml:space="preserve"> - In February 2016, Father Michael Shanahan, pastor of Our Lady of Lourdes parish in Chicago, publicly acknowledged his same-sex attraction after 23 years in the clergy. He stated, 'I'm gay and I'm a priest, period,' highlighting the challenges faced by LGBTQ+ individuals within the Church. His openness sparked discussions about celibacy, sexual orientation, and the Church's teachings on homosexuality.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16/the-blessed-merciful/" TargetMode="External"/><Relationship Id="rId10" Type="http://schemas.openxmlformats.org/officeDocument/2006/relationships/hyperlink" Target="https://www.metroweekly.com/2021/07/catholic-priest-resigns-after-being-accused-of-using-grindr-and-visiting-gay-bars/" TargetMode="External"/><Relationship Id="rId11" Type="http://schemas.openxmlformats.org/officeDocument/2006/relationships/hyperlink" Target="https://www.thepinknews.com/2014/11/28/ireland-nine-catholic-priests-spotted-in-gay-bar/" TargetMode="External"/><Relationship Id="rId12" Type="http://schemas.openxmlformats.org/officeDocument/2006/relationships/hyperlink" Target="https://www.catholic.org/news/hf/faith/story.php?id=67009" TargetMode="External"/><Relationship Id="rId13" Type="http://schemas.openxmlformats.org/officeDocument/2006/relationships/hyperlink" Target="https://www.theguardian.com/world/2010/jul/24/catholic-church-gay-priests-exposed" TargetMode="External"/><Relationship Id="rId14" Type="http://schemas.openxmlformats.org/officeDocument/2006/relationships/hyperlink" Target="https://www.cbsnews.com/news/catholic-church-lashes-out-at-gay-priests/" TargetMode="External"/><Relationship Id="rId15" Type="http://schemas.openxmlformats.org/officeDocument/2006/relationships/hyperlink" Target="https://www.catholicculture.org/news/headlines/index.cfm?storyid=69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