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Communities Can Push Back Against Hate on Social Media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parents and neighbours are tired of the abuse: social media has amplified everyday hateful comments and local communities are finding practical ways to fight back and protect one another. Here’s what’s trending, why it matters, and simple steps you can take to reclaim kinder feeds.</w:t>
      </w:r>
      <w:r/>
    </w:p>
    <w:p>
      <w:r/>
      <w:r>
        <w:t>Essential Takeaways</w:t>
      </w:r>
      <w:r/>
      <w:r/>
    </w:p>
    <w:p>
      <w:pPr>
        <w:pStyle w:val="ListBullet"/>
        <w:spacing w:line="240" w:lineRule="auto"/>
        <w:ind w:left="720"/>
      </w:pPr>
      <w:r/>
      <w:r>
        <w:rPr>
          <w:b/>
        </w:rPr>
        <w:t>Hate is widespread:</w:t>
      </w:r>
      <w:r>
        <w:t xml:space="preserve"> Online platforms make it easy for hostile comments to spread quickly, from casual cruelty to organised harassment.</w:t>
      </w:r>
      <w:r/>
    </w:p>
    <w:p>
      <w:pPr>
        <w:pStyle w:val="ListBullet"/>
        <w:spacing w:line="240" w:lineRule="auto"/>
        <w:ind w:left="720"/>
      </w:pPr>
      <w:r/>
      <w:r>
        <w:rPr>
          <w:b/>
        </w:rPr>
        <w:t>Platforms struggle:</w:t>
      </w:r>
      <w:r>
        <w:t xml:space="preserve"> Major sites have gaps in enforcement, so hateful posts sometimes stay visible longer than they should.</w:t>
      </w:r>
      <w:r/>
    </w:p>
    <w:p>
      <w:pPr>
        <w:pStyle w:val="ListBullet"/>
        <w:spacing w:line="240" w:lineRule="auto"/>
        <w:ind w:left="720"/>
      </w:pPr>
      <w:r/>
      <w:r>
        <w:rPr>
          <w:b/>
        </w:rPr>
        <w:t>Local action helps:</w:t>
      </w:r>
      <w:r>
        <w:t xml:space="preserve"> Community events, mutual aid and visibility campaigns can blunt the harm and offer safer spaces.</w:t>
      </w:r>
      <w:r/>
    </w:p>
    <w:p>
      <w:pPr>
        <w:pStyle w:val="ListBullet"/>
        <w:spacing w:line="240" w:lineRule="auto"/>
        <w:ind w:left="720"/>
      </w:pPr>
      <w:r/>
      <w:r>
        <w:rPr>
          <w:b/>
        </w:rPr>
        <w:t>Personal habits matter:</w:t>
      </w:r>
      <w:r>
        <w:t xml:space="preserve"> Simple tactics , mute, block, report, and disengage , reduce stress and limit reach.</w:t>
      </w:r>
      <w:r/>
    </w:p>
    <w:p>
      <w:pPr>
        <w:pStyle w:val="ListBullet"/>
        <w:spacing w:line="240" w:lineRule="auto"/>
        <w:ind w:left="720"/>
      </w:pPr>
      <w:r/>
      <w:r>
        <w:rPr>
          <w:b/>
        </w:rPr>
        <w:t>Celebrate and connect:</w:t>
      </w:r>
      <w:r>
        <w:t xml:space="preserve"> Showing up for Pride, Juneteenth and local support groups builds resilience and changes the narrative.</w:t>
      </w:r>
      <w:r/>
      <w:r/>
    </w:p>
    <w:p>
      <w:pPr>
        <w:pStyle w:val="Heading2"/>
      </w:pPr>
      <w:r>
        <w:t>Why social media fuels casual cruelty , and it feels personal</w:t>
      </w:r>
      <w:r/>
    </w:p>
    <w:p>
      <w:r/>
      <w:r>
        <w:t>It’s jarring how a question about tamales or a plea for job leads can attract venom overnight, and that sting is part of the modern experience. According to reporting on platform moderation, the architecture of social networks makes it easy for hurtful views to find an audience and for anonymous accounts to amplify them. Online, a mean comment lands in public view and feels like a personal attack , even when it’s aimed at a group.</w:t>
      </w:r>
      <w:r/>
    </w:p>
    <w:p>
      <w:r/>
      <w:r>
        <w:t>Platforms have tried solutions, but enforcement is patchy and mistakes happen. That means communities can’t just rely on tech firms to clean things up; they need to adapt their habits and support structures. Practically, that looks like smarter moderation in local groups, clearer posting rules, and volunteer admins who will remove hateful content fast.</w:t>
      </w:r>
      <w:r/>
    </w:p>
    <w:p>
      <w:pPr>
        <w:pStyle w:val="Heading2"/>
      </w:pPr>
      <w:r>
        <w:t>What the tech world gets wrong , and where that matters locally</w:t>
      </w:r>
      <w:r/>
    </w:p>
    <w:p>
      <w:r/>
      <w:r>
        <w:t>Big-name social networks have announced policies against hate speech, but investigative reporting has repeatedly shown enforcement gaps and buggy filters. Sometimes explicit slurs are missed; other times, moderation tools sweep up legitimate posts. For people encountering hateful comments on hometown news posts or community pages, the result is wearying: you either engage and get exhausted, or you scroll away and feel unsafe.</w:t>
      </w:r>
      <w:r/>
    </w:p>
    <w:p>
      <w:r/>
      <w:r>
        <w:t>That’s why community-level fixes matter. Local pages can set precise guidelines, require vetted membership, and appoint trusted moderators. Those small adjustments aren’t glamorous, but they reduce the volume of casual cruelty and make it easier to keep conversations constructive.</w:t>
      </w:r>
      <w:r/>
    </w:p>
    <w:p>
      <w:pPr>
        <w:pStyle w:val="Heading2"/>
      </w:pPr>
      <w:r>
        <w:t>How neighbourhoods are fighting back with connection and visibility</w:t>
      </w:r>
      <w:r/>
    </w:p>
    <w:p>
      <w:r/>
      <w:r>
        <w:t>There’s a surprisingly effective antidote to online hate: real-world connection. When communities hold events for Pride, Juneteenth, or mental health awareness, they give marginalised groups visible support and create stories that drown out anonymous nastiness. Local organisations hosting safe spaces, cultural festivals, or free resources make a statement that hate isn’t welcome.</w:t>
      </w:r>
      <w:r/>
    </w:p>
    <w:p>
      <w:r/>
      <w:r>
        <w:t>Support looks practical too. Check on neighbours, promote minority-owned businesses, and amplify local queer and Black-led events. Those acts change perceptions and remind people that the community cares more about dignity than outrage.</w:t>
      </w:r>
      <w:r/>
    </w:p>
    <w:p>
      <w:pPr>
        <w:pStyle w:val="Heading2"/>
      </w:pPr>
      <w:r>
        <w:t>Practical steps you can take today to protect your peace</w:t>
      </w:r>
      <w:r/>
    </w:p>
    <w:p>
      <w:r/>
      <w:r>
        <w:t>You don’t need to be a community leader to push back. Start with simple digital habits: mute or block repeat offenders, report threats to the platform, and save screenshots if harassment escalates. If you run a group, create a clear code of conduct and enforce it consistently , warnings, time-outs and bans work.</w:t>
      </w:r>
      <w:r/>
    </w:p>
    <w:p>
      <w:r/>
      <w:r>
        <w:t>Also, curate your feed. Follow local organisers, mental health resources, and cultural groups that uplift rather than inflame. If an article’s comment section is corrosive, choose not to read it; protecting your mental health is a civic act as much as a personal one.</w:t>
      </w:r>
      <w:r/>
    </w:p>
    <w:p>
      <w:pPr>
        <w:pStyle w:val="Heading2"/>
      </w:pPr>
      <w:r>
        <w:t>Looking forward: culture change is local and slow, but possible</w:t>
      </w:r>
      <w:r/>
    </w:p>
    <w:p>
      <w:r/>
      <w:r>
        <w:t>Changing how people behave online won’t happen overnight, but community practices add up. When your town shows up for Juneteenth storytelling, funds a neighbourhood clean-up, or fills local Pride events with allies, the message is clear: we’ll meet ignorance with unity, not silence. Tech fixes will continue to matter, but the most durable gains come from neighbours protecting neighbours.</w:t>
      </w:r>
      <w:r/>
    </w:p>
    <w:p>
      <w:r/>
      <w:r>
        <w:t>It’s a small change that can make every feed a little kinder.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0">
        <w:r>
          <w:rPr>
            <w:color w:val="0000EE"/>
            <w:u w:val="single"/>
          </w:rPr>
          <w:t>[2]</w:t>
        </w:r>
      </w:hyperlink>
      <w:r>
        <w:t xml:space="preserve">- Paragraph 3: </w:t>
      </w:r>
      <w:hyperlink r:id="rId13">
        <w:r>
          <w:rPr>
            <w:color w:val="0000EE"/>
            <w:u w:val="single"/>
          </w:rPr>
          <w:t>[7]</w:t>
        </w:r>
      </w:hyperlink>
      <w:r>
        <w:t xml:space="preserve">, </w:t>
      </w:r>
      <w:hyperlink r:id="rId14">
        <w:r>
          <w:rPr>
            <w:color w:val="0000EE"/>
            <w:u w:val="single"/>
          </w:rPr>
          <w:t>[3]</w:t>
        </w:r>
      </w:hyperlink>
      <w:r>
        <w:t xml:space="preserve">- Paragraph 4: </w:t>
      </w:r>
      <w:hyperlink r:id="rId13">
        <w:r>
          <w:rPr>
            <w:color w:val="0000EE"/>
            <w:u w:val="single"/>
          </w:rPr>
          <w:t>[7]</w:t>
        </w:r>
      </w:hyperlink>
      <w:r>
        <w:t xml:space="preserve">, </w:t>
      </w:r>
      <w:hyperlink r:id="rId9">
        <w:r>
          <w:rPr>
            <w:color w:val="0000EE"/>
            <w:u w:val="single"/>
          </w:rPr>
          <w:t>[1]</w:t>
        </w:r>
      </w:hyperlink>
      <w:r>
        <w:t xml:space="preserve">- Paragraph 5: </w:t>
      </w:r>
      <w:hyperlink r:id="rId15">
        <w:r>
          <w:rPr>
            <w:color w:val="0000EE"/>
            <w:u w:val="single"/>
          </w:rPr>
          <w:t>[6]</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https://thelafayettemom.com/acadiana/the-hate-on-social-media-is-real/?utm_source=rss&amp;utm_medium=rss&amp;utm_campaign=the-hate-on-social-media-is-real</w:t>
        </w:r>
      </w:hyperlink>
      <w:r>
        <w:t xml:space="preserve"> - Please view link - unable to able to access data</w:t>
      </w:r>
      <w:r/>
    </w:p>
    <w:p>
      <w:pPr>
        <w:pStyle w:val="ListNumber"/>
        <w:spacing w:line="240" w:lineRule="auto"/>
        <w:ind w:left="720"/>
      </w:pPr>
      <w:r/>
      <w:hyperlink r:id="rId10">
        <w:r>
          <w:rPr>
            <w:color w:val="0000EE"/>
            <w:u w:val="single"/>
          </w:rPr>
          <w:t>https://www.axios.com/2020/11/19/facebook-instagram-hate-speech-metric</w:t>
        </w:r>
      </w:hyperlink>
      <w:r>
        <w:t xml:space="preserve"> - In November 2020, Facebook reported taking action on 22.1 million pieces of hate speech on its main platform and 6.5 million on Instagram. Impressively, around 95% of this content was identified and removed proactively by AI systems. The company introduced a 'prevalence' metric showing hate speech appears in only 10-11 out of every 10,000 content views, or approximately 0.1%. This is part of Facebook’s effort to demonstrate progress in detecting and eliminating hate speech, especially ahead of the election. Hate speech is now the second most frequently removed type of content after nudity. Although these numbers suggest improved moderation, Facebook continues to face criticism from some groups who argue that its policies still fall short in fully addressing harmful content. (</w:t>
      </w:r>
      <w:hyperlink r:id="rId16">
        <w:r>
          <w:rPr>
            <w:color w:val="0000EE"/>
            <w:u w:val="single"/>
          </w:rPr>
          <w:t>axios.com</w:t>
        </w:r>
      </w:hyperlink>
      <w:r>
        <w:t>)</w:t>
      </w:r>
      <w:r/>
    </w:p>
    <w:p>
      <w:pPr>
        <w:pStyle w:val="ListNumber"/>
        <w:spacing w:line="240" w:lineRule="auto"/>
        <w:ind w:left="720"/>
      </w:pPr>
      <w:r/>
      <w:hyperlink r:id="rId14">
        <w:r>
          <w:rPr>
            <w:color w:val="0000EE"/>
            <w:u w:val="single"/>
          </w:rPr>
          <w:t>https://www.mediamatters.org/facebook/media-matters-and-glaad-found-100-meta-posts-containing-anti-trans-slur</w:t>
        </w:r>
      </w:hyperlink>
      <w:r>
        <w:t xml:space="preserve"> - A study by Media Matters and GLAAD found at least 100 posts on Meta's platforms (including Facebook, Instagram, and Threads) since March 2023 containing the anti-trans slur 'tr*nny'. Despite reporting some of this content, it became clear that Meta is not adequately enforcing its hate speech policy to protect users. This highlights ongoing challenges in moderating harmful content on social media platforms. (</w:t>
      </w:r>
      <w:hyperlink r:id="rId17">
        <w:r>
          <w:rPr>
            <w:color w:val="0000EE"/>
            <w:u w:val="single"/>
          </w:rPr>
          <w:t>mediamatters.org</w:t>
        </w:r>
      </w:hyperlink>
      <w:r>
        <w:t>)</w:t>
      </w:r>
      <w:r/>
    </w:p>
    <w:p>
      <w:pPr>
        <w:pStyle w:val="ListNumber"/>
        <w:spacing w:line="240" w:lineRule="auto"/>
        <w:ind w:left="720"/>
      </w:pPr>
      <w:r/>
      <w:hyperlink r:id="rId11">
        <w:r>
          <w:rPr>
            <w:color w:val="0000EE"/>
            <w:u w:val="single"/>
          </w:rPr>
          <w:t>https://www.axios.com/2018/10/29/social-media-hate-speech-twitter-gab</w:t>
        </w:r>
      </w:hyperlink>
      <w:r>
        <w:t xml:space="preserve"> - In October 2018, Axios highlighted the persistent issue of hate speech proliferating on social media platforms, particularly in light of two high-profile incidents in the U.S. in 2018. It detailed how platforms like Twitter and Gab have been used to spread false narratives and hateful rhetoric, sometimes leading to real-world violence. The article suggests that social media has become a toxic environment amplifying extremism and failing to effectively moderate harmful content. (</w:t>
      </w:r>
      <w:hyperlink r:id="rId18">
        <w:r>
          <w:rPr>
            <w:color w:val="0000EE"/>
            <w:u w:val="single"/>
          </w:rPr>
          <w:t>axios.com</w:t>
        </w:r>
      </w:hyperlink>
      <w:r>
        <w:t>)</w:t>
      </w:r>
      <w:r/>
    </w:p>
    <w:p>
      <w:pPr>
        <w:pStyle w:val="ListNumber"/>
        <w:spacing w:line="240" w:lineRule="auto"/>
        <w:ind w:left="720"/>
      </w:pPr>
      <w:r/>
      <w:hyperlink r:id="rId12">
        <w:r>
          <w:rPr>
            <w:color w:val="0000EE"/>
            <w:u w:val="single"/>
          </w:rPr>
          <w:t>https://time.com/5261616/facebook-hate-speech-bug/</w:t>
        </w:r>
      </w:hyperlink>
      <w:r>
        <w:t xml:space="preserve"> - In 2018, Facebook users noticed a prompt asking if each post contained hate speech. This affected every post, regardless of content. Users were provided with buttons to either confirm or deny if the post contained hate speech. However, this was due to a bug from an internal test, as explained by Facebook's VP of Product Guy Rosen. Despite being live for less than half an hour, the feature caught the attention of many users, who quickly took to Twitter to share their thoughts on the issue. (</w:t>
      </w:r>
      <w:hyperlink r:id="rId19">
        <w:r>
          <w:rPr>
            <w:color w:val="0000EE"/>
            <w:u w:val="single"/>
          </w:rPr>
          <w:t>time.com</w:t>
        </w:r>
      </w:hyperlink>
      <w:r>
        <w:t>)</w:t>
      </w:r>
      <w:r/>
    </w:p>
    <w:p>
      <w:pPr>
        <w:pStyle w:val="ListNumber"/>
        <w:spacing w:line="240" w:lineRule="auto"/>
        <w:ind w:left="720"/>
      </w:pPr>
      <w:r/>
      <w:hyperlink r:id="rId15">
        <w:r>
          <w:rPr>
            <w:color w:val="0000EE"/>
            <w:u w:val="single"/>
          </w:rPr>
          <w:t>https://techcrunch.com/2023/11/14/x-is-leaving-up-antisemitic-and-islamophobia-hate-new-report-shows/</w:t>
        </w:r>
      </w:hyperlink>
      <w:r>
        <w:t xml:space="preserve"> - In November 2023, TechCrunch reported that X (formerly Twitter) was failing to moderate hate speech on its platform that promotes antisemitic conspiracies, praises Hitler, and dehumanizes Muslims and Palestinians. A study by the Center for Countering Digital Hate found 200 posts across 101 accounts featuring hate speech related to the ongoing Middle East conflict. This highlights ongoing challenges in moderating harmful content on social media platforms. (</w:t>
      </w:r>
      <w:hyperlink r:id="rId20">
        <w:r>
          <w:rPr>
            <w:color w:val="0000EE"/>
            <w:u w:val="single"/>
          </w:rPr>
          <w:t>techcrunch.com</w:t>
        </w:r>
      </w:hyperlink>
      <w:r>
        <w:t>)</w:t>
      </w:r>
      <w:r/>
    </w:p>
    <w:p>
      <w:pPr>
        <w:pStyle w:val="ListNumber"/>
        <w:spacing w:line="240" w:lineRule="auto"/>
        <w:ind w:left="720"/>
      </w:pPr>
      <w:r/>
      <w:hyperlink r:id="rId13">
        <w:r>
          <w:rPr>
            <w:color w:val="0000EE"/>
            <w:u w:val="single"/>
          </w:rPr>
          <w:t>https://www.cfr.org/backgrounder/hate-speech-social-media-global-comparisons</w:t>
        </w:r>
      </w:hyperlink>
      <w:r>
        <w:t xml:space="preserve"> - A 2019 report by the Council on Foreign Relations highlighted that violence attributed to online hate speech has increased worldwide. Societies confronting the trend must deal with questions of free speech and censorship on widely used tech platforms. The report noted that hate speech online has been linked to a global increase in violence toward minorities, including mass shootings, lynchings, and ethnic cleansing. (</w:t>
      </w:r>
      <w:hyperlink r:id="rId21">
        <w:r>
          <w:rPr>
            <w:color w:val="0000EE"/>
            <w:u w:val="single"/>
          </w:rPr>
          <w:t>cfr.org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lafayettemom.com/acadiana/the-hate-on-social-media-is-real/?utm_source=rss&amp;utm_medium=rss&amp;utm_campaign=the-hate-on-social-media-is-real" TargetMode="External"/><Relationship Id="rId10" Type="http://schemas.openxmlformats.org/officeDocument/2006/relationships/hyperlink" Target="https://www.axios.com/2020/11/19/facebook-instagram-hate-speech-metric" TargetMode="External"/><Relationship Id="rId11" Type="http://schemas.openxmlformats.org/officeDocument/2006/relationships/hyperlink" Target="https://www.axios.com/2018/10/29/social-media-hate-speech-twitter-gab" TargetMode="External"/><Relationship Id="rId12" Type="http://schemas.openxmlformats.org/officeDocument/2006/relationships/hyperlink" Target="https://time.com/5261616/facebook-hate-speech-bug/" TargetMode="External"/><Relationship Id="rId13" Type="http://schemas.openxmlformats.org/officeDocument/2006/relationships/hyperlink" Target="https://www.cfr.org/backgrounder/hate-speech-social-media-global-comparisons" TargetMode="External"/><Relationship Id="rId14" Type="http://schemas.openxmlformats.org/officeDocument/2006/relationships/hyperlink" Target="https://www.mediamatters.org/facebook/media-matters-and-glaad-found-100-meta-posts-containing-anti-trans-slur" TargetMode="External"/><Relationship Id="rId15" Type="http://schemas.openxmlformats.org/officeDocument/2006/relationships/hyperlink" Target="https://techcrunch.com/2023/11/14/x-is-leaving-up-antisemitic-and-islamophobia-hate-new-report-shows/" TargetMode="External"/><Relationship Id="rId16" Type="http://schemas.openxmlformats.org/officeDocument/2006/relationships/hyperlink" Target="https://www.axios.com/2020/11/19/facebook-instagram-hate-speech-metric?utm_source=openai" TargetMode="External"/><Relationship Id="rId17" Type="http://schemas.openxmlformats.org/officeDocument/2006/relationships/hyperlink" Target="https://www.mediamatters.org/facebook/media-matters-and-glaad-found-100-meta-posts-containing-anti-trans-slur?utm_source=openai" TargetMode="External"/><Relationship Id="rId18" Type="http://schemas.openxmlformats.org/officeDocument/2006/relationships/hyperlink" Target="https://www.axios.com/2018/10/29/social-media-hate-speech-twitter-gab?utm_source=openai" TargetMode="External"/><Relationship Id="rId19" Type="http://schemas.openxmlformats.org/officeDocument/2006/relationships/hyperlink" Target="https://time.com/5261616/facebook-hate-speech-bug/?utm_source=openai" TargetMode="External"/><Relationship Id="rId20" Type="http://schemas.openxmlformats.org/officeDocument/2006/relationships/hyperlink" Target="https://techcrunch.com/2023/11/14/x-is-leaving-up-antisemitic-and-islamophobia-hate-new-report-shows/?utm_source=openai" TargetMode="External"/><Relationship Id="rId21" Type="http://schemas.openxmlformats.org/officeDocument/2006/relationships/hyperlink" Target="https://www.cfr.org/backgrounder/hate-speech-social-media-global-comparison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