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Issue Launches: GO Magazine’s 2026 Pride Issue and New Editor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GO Magazine as it unveils the 2026 Pride Issue, introduces executive editor Rachel Shatto, and spotlights queer joy, music and the magazine’s annual “100 Women We Love” , a bright, timely celebration of lesbians and queer women that matters in today’s cultural moment.</w:t>
      </w:r>
      <w:r/>
    </w:p>
    <w:p>
      <w:r/>
      <w:r>
        <w:t>Essential Takeaways</w:t>
      </w:r>
      <w:r/>
      <w:r/>
    </w:p>
    <w:p>
      <w:pPr>
        <w:pStyle w:val="ListBullet"/>
        <w:spacing w:line="240" w:lineRule="auto"/>
        <w:ind w:left="720"/>
      </w:pPr>
      <w:r/>
      <w:r>
        <w:rPr>
          <w:b/>
        </w:rPr>
        <w:t>New leadership:</w:t>
      </w:r>
      <w:r>
        <w:t xml:space="preserve"> Rachel Shatto steps in as GO’s Executive Editor, promising a fresh era focused on joy and visibility.</w:t>
      </w:r>
      <w:r/>
    </w:p>
    <w:p>
      <w:pPr>
        <w:pStyle w:val="ListBullet"/>
        <w:spacing w:line="240" w:lineRule="auto"/>
        <w:ind w:left="720"/>
      </w:pPr>
      <w:r/>
      <w:r>
        <w:rPr>
          <w:b/>
        </w:rPr>
        <w:t>Flagship features:</w:t>
      </w:r>
      <w:r>
        <w:t xml:space="preserve"> The 2026 Pride Issue includes a cover story on rising singer Jade LeMac and the annual “100 Women We Love.”</w:t>
      </w:r>
      <w:r/>
    </w:p>
    <w:p>
      <w:pPr>
        <w:pStyle w:val="ListBullet"/>
        <w:spacing w:line="240" w:lineRule="auto"/>
        <w:ind w:left="720"/>
      </w:pPr>
      <w:r/>
      <w:r>
        <w:rPr>
          <w:b/>
        </w:rPr>
        <w:t>Legacy and transition:</w:t>
      </w:r>
      <w:r>
        <w:t xml:space="preserve"> Managing Editor Becca Williams marks her sixth and final print issue while remaining part of GO’s creative community.</w:t>
      </w:r>
      <w:r/>
    </w:p>
    <w:p>
      <w:pPr>
        <w:pStyle w:val="ListBullet"/>
        <w:spacing w:line="240" w:lineRule="auto"/>
        <w:ind w:left="720"/>
      </w:pPr>
      <w:r/>
      <w:r>
        <w:rPr>
          <w:b/>
        </w:rPr>
        <w:t>Cultural context:</w:t>
      </w:r>
      <w:r>
        <w:t xml:space="preserve"> Pride coverage arrives as queer publications face industry upheaval elsewhere, making this issue feel especially vital.</w:t>
      </w:r>
      <w:r/>
    </w:p>
    <w:p>
      <w:pPr>
        <w:pStyle w:val="ListBullet"/>
        <w:spacing w:line="240" w:lineRule="auto"/>
        <w:ind w:left="720"/>
      </w:pPr>
      <w:r/>
      <w:r>
        <w:rPr>
          <w:b/>
        </w:rPr>
        <w:t>Tone and feel:</w:t>
      </w:r>
      <w:r>
        <w:t xml:space="preserve"> Expect celebratory, upbeat stories with a city-savvy NYC perspective and a focus on lived experience.</w:t>
      </w:r>
      <w:r/>
      <w:r/>
    </w:p>
    <w:p>
      <w:pPr>
        <w:pStyle w:val="Heading2"/>
      </w:pPr>
      <w:r>
        <w:t>A new era, led with brightness</w:t>
      </w:r>
      <w:r/>
    </w:p>
    <w:p>
      <w:r/>
      <w:r>
        <w:t>GO’s Pride Issue lands with a sunny energy, spearheaded by new Executive Editor Rachel Shatto and introduced with a warm handover from outgoing managing editor Becca Williams. The issue reads like a reception: celebratory, conscientious and full of texture , think warm voices, candid portraits, and music that hums in the background. Becca’s farewell note frames the edition as both an ending and a beginning, and you can feel the personal gratitude woven into the pages.</w:t>
      </w:r>
      <w:r/>
    </w:p>
    <w:p>
      <w:pPr>
        <w:pStyle w:val="Heading2"/>
      </w:pPr>
      <w:r>
        <w:t>Why Jade LeMac and the “100 Women We Love” matter</w:t>
      </w:r>
      <w:r/>
    </w:p>
    <w:p>
      <w:r/>
      <w:r>
        <w:t>The cover story centres on Jade LeMac, a singer whose unapologetic queerness and rising profile make her a natural focal point for Pride coverage. Pairing a singular voice like LeMac’s with a broad feature such as “100 Women We Love” gives the issue range: intimate profile work alongside a wide celebration of community. That mix is smart editorial sense , it pulls readers close and then opens the frame to the many faces that make queer life vivid.</w:t>
      </w:r>
      <w:r/>
    </w:p>
    <w:p>
      <w:pPr>
        <w:pStyle w:val="Heading2"/>
      </w:pPr>
      <w:r>
        <w:t>Transition notes: mentorship, teamwork and continuity</w:t>
      </w:r>
      <w:r/>
    </w:p>
    <w:p>
      <w:r/>
      <w:r>
        <w:t>Becca Williams’ sign-off reads less like a dramatic curtain and more like a baton pass. She thanks mentors and colleagues, calling out the collaborative spirit that has kept GO steady. That continuity matters; magazines are built on relationships and institutional memory, and readers will recognise the familiar tone even as Shatto brings her own touch. It’s a reminder that editorial change can feel personal and communal at once.</w:t>
      </w:r>
      <w:r/>
    </w:p>
    <w:p>
      <w:pPr>
        <w:pStyle w:val="Heading2"/>
      </w:pPr>
      <w:r>
        <w:t>Pride coverage in a fraught publishing climate</w:t>
      </w:r>
      <w:r/>
    </w:p>
    <w:p>
      <w:r/>
      <w:r>
        <w:t>This celebratory issue arrives against a backdrop of wider industry change for LGBTQ publications elsewhere, where layoffs and acquisitions have unsettled titles and talent. In that context, GO’s timely, upbeat Pride issue looks like a small act of cultural resilience. While some outlets have been shrinking or shifting, GO’s investment in print and its flagship Pride package reads as a deliberate choice to keep stories about queer women visible and joyful.</w:t>
      </w:r>
      <w:r/>
    </w:p>
    <w:p>
      <w:pPr>
        <w:pStyle w:val="Heading2"/>
      </w:pPr>
      <w:r>
        <w:t>How to get the most from this Pride Issue</w:t>
      </w:r>
      <w:r/>
    </w:p>
    <w:p>
      <w:r/>
      <w:r>
        <w:t>Flip to the cover feature for a close listen to Jade LeMac, then linger in the “100 Women We Love” for names you’ll want to follow on socials. If you’re buying print, tuck it somewhere you’ll see often , the energy is designed to be revisited. For editors and creators, take note: the issue shows how personal storytelling and curated round-ups can coexist and amplify one another.</w:t>
      </w:r>
      <w:r/>
    </w:p>
    <w:p>
      <w:r/>
      <w:r>
        <w:t>It's a small but spirited handover that keeps the spotlight on queer women and their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https://gomag.com/article/a-letter-from-our-editors-pride-2026/</w:t>
        </w:r>
      </w:hyperlink>
      <w:r>
        <w:t xml:space="preserve"> - Please view link - unable to able to access data</w:t>
      </w:r>
      <w:r/>
    </w:p>
    <w:p>
      <w:pPr>
        <w:pStyle w:val="ListNumber"/>
        <w:spacing w:line="240" w:lineRule="auto"/>
        <w:ind w:left="720"/>
      </w:pPr>
      <w:r/>
      <w:hyperlink r:id="rId10">
        <w:r>
          <w:rPr>
            <w:color w:val="0000EE"/>
            <w:u w:val="single"/>
          </w:rPr>
          <w:t>https://gomag.com/article/gos-2026-pride-issue-is-here/</w:t>
        </w:r>
      </w:hyperlink>
      <w:r>
        <w:t xml:space="preserve"> - This article announces the release of GO Magazine's 2026 Pride Issue, highlighting the transition of leadership from Managing Editor Becca Williams to Executive Editor Rachel Shatto. It features a cover story on singer Jade LeMac, whose unapologetic queerness serves as an inspiration. The issue also includes the annual '100 Women We Love' feature, celebrating remarkable queer women. The editors express their commitment to telling stories that uplift and inform the LGBTQIA2S+ community, emphasizing the importance of Pride in the current era.</w:t>
      </w:r>
      <w:r/>
    </w:p>
    <w:p>
      <w:pPr>
        <w:pStyle w:val="ListNumber"/>
        <w:spacing w:line="240" w:lineRule="auto"/>
        <w:ind w:left="720"/>
      </w:pPr>
      <w:r/>
      <w:hyperlink r:id="rId15">
        <w:r>
          <w:rPr>
            <w:color w:val="0000EE"/>
            <w:u w:val="single"/>
          </w:rPr>
          <w:t>https://gomag.com/article/an-important-announcement-from-gos-publisher/</w:t>
        </w:r>
      </w:hyperlink>
      <w:r>
        <w:t xml:space="preserve"> - In this announcement, GO Magazine's Publisher and Editor-in-Chief Amy Lesser discusses recent changes within the publication. She highlights the transition of Dayna Troisi to the role of Editrix Emeritus/Senior Writer after seven years as Executive Editor. Lesser also introduces Becca Williams as the new Managing Editor, expressing confidence in her leadership and vision for the magazine's future. The announcement underscores the magazine's commitment to evolving and serving as a cultural roadmap for the LGBTQIA2S+ community.</w:t>
      </w:r>
      <w:r/>
    </w:p>
    <w:p>
      <w:pPr>
        <w:pStyle w:val="ListNumber"/>
        <w:spacing w:line="240" w:lineRule="auto"/>
        <w:ind w:left="720"/>
      </w:pPr>
      <w:r/>
      <w:hyperlink r:id="rId11">
        <w:r>
          <w:rPr>
            <w:color w:val="0000EE"/>
            <w:u w:val="single"/>
          </w:rPr>
          <w:t>https://gomag.com/article/go-magazine-appoints-zara-barrie-executive-editor/</w:t>
        </w:r>
      </w:hyperlink>
      <w:r>
        <w:t xml:space="preserve"> - This article announces the appointment of Zara Barrie as GO Magazine's new Executive Editor. Publisher and Editor-in-Chief Amy Lesser praises Barrie's exceptional writing and fresh voice within the LGBTQ+ community. Barrie, a New York City-based writer and editor, has a decade-long career in media, including founding Elite Daily Queer Culture. She expresses excitement about empowering women through GO Magazine and contributing to its evolution.</w:t>
      </w:r>
      <w:r/>
    </w:p>
    <w:p>
      <w:pPr>
        <w:pStyle w:val="ListNumber"/>
        <w:spacing w:line="240" w:lineRule="auto"/>
        <w:ind w:left="720"/>
      </w:pPr>
      <w:r/>
      <w:hyperlink r:id="rId13">
        <w:r>
          <w:rPr>
            <w:color w:val="0000EE"/>
            <w:u w:val="single"/>
          </w:rPr>
          <w:t>https://www.thewrap.com/media-platforms/journalism/equalpride-layoffs-out-magazine-the-advocate/</w:t>
        </w:r>
      </w:hyperlink>
      <w:r>
        <w:t xml:space="preserve"> - This report details recent layoffs at Equalpride, the parent company of Out Magazine, The Advocate, and Pride.com. Several editorial leaders were affected, including Rachel Shatto, who served as Pride.com's editor-in-chief since 2021. Shatto reflects on her tenure, expressing pride in being part of a publication that made joy its core ethos and uplifted its audience through storytelling.</w:t>
      </w:r>
      <w:r/>
    </w:p>
    <w:p>
      <w:pPr>
        <w:pStyle w:val="ListNumber"/>
        <w:spacing w:line="240" w:lineRule="auto"/>
        <w:ind w:left="720"/>
      </w:pPr>
      <w:r/>
      <w:hyperlink r:id="rId14">
        <w:r>
          <w:rPr>
            <w:color w:val="0000EE"/>
            <w:u w:val="single"/>
          </w:rPr>
          <w:t>https://www.washingtonblade.com/2026/02/27/the-advocate-layoffs-company-acquires-them/</w:t>
        </w:r>
      </w:hyperlink>
      <w:r>
        <w:t xml:space="preserve"> - Following layoffs at The Advocate, its parent company Equalpride has acquired 'Them' from Conde Nast. The article reports on the staff reductions, including the departure of Advocate editor-in-chief Alex Cooper and Pride.com editor-in-chief Rachel Shatto. Cooper expresses gratitude for leading the publication and thanks the team for their contributions over the past four years.</w:t>
      </w:r>
      <w:r/>
    </w:p>
    <w:p>
      <w:pPr>
        <w:pStyle w:val="ListNumber"/>
        <w:spacing w:line="240" w:lineRule="auto"/>
        <w:ind w:left="720"/>
      </w:pPr>
      <w:r/>
      <w:hyperlink r:id="rId12">
        <w:r>
          <w:rPr>
            <w:color w:val="0000EE"/>
            <w:u w:val="single"/>
          </w:rPr>
          <w:t>https://gomag.com/author/becca-williams/</w:t>
        </w:r>
      </w:hyperlink>
      <w:r>
        <w:t xml:space="preserve"> - Becca Williams serves as the Managing Editor at GO Magazine. She holds a Bachelor's degree in Journalism with a minor in Political Science from Hofstra University. A Tennessee native, Becca enjoys reading, journaling, and having a Gin and Tonic at The Bush. Her recent articles include supporting Promotions Manager DaShawn Wilson, covering the removal of a rainbow flag from Stonewall National Monument, and interviewing pop star Molly Grace.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letter-from-our-editors-pride-2026/" TargetMode="External"/><Relationship Id="rId10" Type="http://schemas.openxmlformats.org/officeDocument/2006/relationships/hyperlink" Target="https://gomag.com/article/gos-2026-pride-issue-is-here/" TargetMode="External"/><Relationship Id="rId11" Type="http://schemas.openxmlformats.org/officeDocument/2006/relationships/hyperlink" Target="https://gomag.com/article/go-magazine-appoints-zara-barrie-executive-editor/" TargetMode="External"/><Relationship Id="rId12" Type="http://schemas.openxmlformats.org/officeDocument/2006/relationships/hyperlink" Target="https://gomag.com/author/becca-williams/" TargetMode="External"/><Relationship Id="rId13" Type="http://schemas.openxmlformats.org/officeDocument/2006/relationships/hyperlink" Target="https://www.thewrap.com/media-platforms/journalism/equalpride-layoffs-out-magazine-the-advocate/" TargetMode="External"/><Relationship Id="rId14" Type="http://schemas.openxmlformats.org/officeDocument/2006/relationships/hyperlink" Target="https://www.washingtonblade.com/2026/02/27/the-advocate-layoffs-company-acquires-them/" TargetMode="External"/><Relationship Id="rId15" Type="http://schemas.openxmlformats.org/officeDocument/2006/relationships/hyperlink" Target="https://gomag.com/article/an-important-announcement-from-gos-publis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