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Fashion: Scott Henshall x Stonewall Unicorn Polar Bear Range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a bright new Pride pop-up as designer Scott Henshall teams with Stonewall to launch a playful unicorn polar bear range, with celebrity allies like Belinda Carlisle lending support , a timely collaboration that mixes glamour, charity and wearable statements for London Pride.</w:t>
      </w:r>
      <w:r/>
    </w:p>
    <w:p>
      <w:r/>
      <w:r>
        <w:t>Essential Takeaways</w:t>
      </w:r>
      <w:r/>
      <w:r/>
    </w:p>
    <w:p>
      <w:pPr>
        <w:pStyle w:val="ListBullet"/>
        <w:spacing w:line="240" w:lineRule="auto"/>
        <w:ind w:left="720"/>
      </w:pPr>
      <w:r/>
      <w:r>
        <w:rPr>
          <w:b/>
        </w:rPr>
        <w:t>Designer pedigree:</w:t>
      </w:r>
      <w:r>
        <w:t xml:space="preserve"> Scott Henshall, a high‑profile British designer, created the S&amp;M brand and the chimera unicorn polar bear motif now sold with Stonewall. </w:t>
      </w:r>
      <w:r/>
    </w:p>
    <w:p>
      <w:pPr>
        <w:pStyle w:val="ListBullet"/>
        <w:spacing w:line="240" w:lineRule="auto"/>
        <w:ind w:left="720"/>
      </w:pPr>
      <w:r/>
      <w:r>
        <w:rPr>
          <w:b/>
        </w:rPr>
        <w:t>Where to buy:</w:t>
      </w:r>
      <w:r>
        <w:t xml:space="preserve"> The collection debuts at a Soho pop‑up (Walker's Court) and is available via Stonewall’s online shop from 17 June to 5 July. </w:t>
      </w:r>
      <w:r/>
    </w:p>
    <w:p>
      <w:pPr>
        <w:pStyle w:val="ListBullet"/>
        <w:spacing w:line="240" w:lineRule="auto"/>
        <w:ind w:left="720"/>
      </w:pPr>
      <w:r/>
      <w:r>
        <w:rPr>
          <w:b/>
        </w:rPr>
        <w:t>Celebrity backing:</w:t>
      </w:r>
      <w:r>
        <w:t xml:space="preserve"> Belinda Carlisle models and publicly supports the line, framing it as an act of allyship as well as style. </w:t>
      </w:r>
      <w:r/>
    </w:p>
    <w:p>
      <w:pPr>
        <w:pStyle w:val="ListBullet"/>
        <w:spacing w:line="240" w:lineRule="auto"/>
        <w:ind w:left="720"/>
      </w:pPr>
      <w:r/>
      <w:r>
        <w:rPr>
          <w:b/>
        </w:rPr>
        <w:t>Feel and fit:</w:t>
      </w:r>
      <w:r>
        <w:t xml:space="preserve"> Pieces include T‑shirts, bags and accessories , look for bold, graphic prints and casual, wearable cuts that pair with Pride outfits. </w:t>
      </w:r>
      <w:r/>
    </w:p>
    <w:p>
      <w:pPr>
        <w:pStyle w:val="ListBullet"/>
        <w:spacing w:line="240" w:lineRule="auto"/>
        <w:ind w:left="720"/>
      </w:pPr>
      <w:r/>
      <w:r>
        <w:rPr>
          <w:b/>
        </w:rPr>
        <w:t>Purpose:</w:t>
      </w:r>
      <w:r>
        <w:t xml:space="preserve"> Proceeds and profile support Stonewall’s ongoing advocacy for LGBTQ+ rights and community safety.</w:t>
      </w:r>
      <w:r/>
      <w:r/>
    </w:p>
    <w:p>
      <w:pPr>
        <w:pStyle w:val="Heading2"/>
      </w:pPr>
      <w:r>
        <w:t>A bold, whimsical design with serious intent</w:t>
      </w:r>
      <w:r/>
    </w:p>
    <w:p>
      <w:r/>
      <w:r>
        <w:t>The most immediate thing you’ll notice is the artwork , a unicorn polar bear that’s part fabulous, part cheeky, and entirely attention‑grabbing. It’s a neat visual trick: playful enough for Pride parties, but crafted to draw attention to a charity message. Stonewall’s collaboration with Henshall leans into costume drama without losing everyday wearability, so you can wear your support on the tube as easily as you can on the parade route.</w:t>
      </w:r>
      <w:r/>
    </w:p>
    <w:p>
      <w:pPr>
        <w:pStyle w:val="Heading2"/>
      </w:pPr>
      <w:r>
        <w:t>How the collaboration came about, and why it matters</w:t>
      </w:r>
      <w:r/>
    </w:p>
    <w:p>
      <w:r/>
      <w:r>
        <w:t>Scott Henshall approached Stonewall earlier this year with the concept, aiming to “give back” to a community that’s shaped his career and life. For Stonewall, high‑profile creative partnerships both raise funds and keep LGBTQ+ issues visible at a time when rights debates remain acute. The collection isn’t just merch; it’s part of a broader campaign of solidarity that mixes celebrity, design and direct fundraising.</w:t>
      </w:r>
      <w:r/>
    </w:p>
    <w:p>
      <w:pPr>
        <w:pStyle w:val="Heading2"/>
      </w:pPr>
      <w:r>
        <w:t>Where and when to shop the range</w:t>
      </w:r>
      <w:r/>
    </w:p>
    <w:p>
      <w:r/>
      <w:r>
        <w:t>The capsule launched with a Soho pop‑up in Walker’s Court, timed for London Pride, and the physical shop runs from 17 June to 5 July, open midday to 6pm. If you can’t make it in person, Stonewall’s online shop carries the line so you can grab tees, bags and accessories in time for events. Practical tip: sizes may sell fast in limited runs, so order early if you want a particular fit or the larger tees for an oversized look.</w:t>
      </w:r>
      <w:r/>
    </w:p>
    <w:p>
      <w:pPr>
        <w:pStyle w:val="Heading2"/>
      </w:pPr>
      <w:r>
        <w:t>Celebrity support: style and solidarity</w:t>
      </w:r>
      <w:r/>
    </w:p>
    <w:p>
      <w:r/>
      <w:r>
        <w:t>Belinda Carlisle was among the first famous faces photographed in the tee, modelling it ahead of a performance and praising Stonewall’s work. Celebrity endorsements do two jobs here: they make a statement about allyship and they increase reach, encouraging fans to buy in and support the cause. If you’re buying as an ally, choose visible pieces , a bold T‑shirt or a tote that reads as both fashion and advocacy.</w:t>
      </w:r>
      <w:r/>
    </w:p>
    <w:p>
      <w:pPr>
        <w:pStyle w:val="Heading2"/>
      </w:pPr>
      <w:r>
        <w:t>What to consider before you buy</w:t>
      </w:r>
      <w:r/>
    </w:p>
    <w:p>
      <w:r/>
      <w:r>
        <w:t>If you’re shopping with purpose, check product descriptions for materials and sizing, and whether proceeds support Stonewall directly. Think about how you’ll wear a statement piece: layer a printed tee under a blazer for a subtler look, or pair the bag with festival gear for full Pride energy. And if you’re attending marches or events, remember practicalities , comfort, pockets and weather‑appropriate layers matter more than the flashiest print.</w:t>
      </w:r>
      <w:r/>
    </w:p>
    <w:p>
      <w:r/>
      <w:r>
        <w:t>It’s a small change that can make every Pride outfit a little louder and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https://www.thepinknews.com/2026/06/16/stonewall-scott-henshall-collaboration-belinda-carlisle/</w:t>
        </w:r>
      </w:hyperlink>
      <w:r>
        <w:t xml:space="preserve"> - Please view link - unable to able to access data</w:t>
      </w:r>
      <w:r/>
    </w:p>
    <w:p>
      <w:pPr>
        <w:pStyle w:val="ListNumber"/>
        <w:spacing w:line="240" w:lineRule="auto"/>
        <w:ind w:left="720"/>
      </w:pPr>
      <w:r/>
      <w:hyperlink r:id="rId9">
        <w:r>
          <w:rPr>
            <w:color w:val="0000EE"/>
            <w:u w:val="single"/>
          </w:rPr>
          <w:t>https://www.thepinknews.com/2026/06/16/stonewall-scott-henshall-collaboration-belinda-carlisle/</w:t>
        </w:r>
      </w:hyperlink>
      <w:r>
        <w:t xml:space="preserve"> - Belinda Carlisle is 'thrilled' to collaborate with LGBTQ+ charity Stonewall on a new range with fashion brand S&amp;M, founded by Scott Henshall and Mirko Albertin. Henshall, who became the youngest designer to debut at London Fashion Week in 1998 at age 22, is also known for creating the 'world's most expensive dress'—a £5 million diamond-encrusted cobweb dress worn by Samantha Mumba at the Spider-Man 2 premiere in 2004. The new range features Henshall's chimera creation of a unicorn polar bear on T-shirts, bags, and other accessories, launching in Soho, London, on June 16, 2026, and available online via Stonewall's website.</w:t>
      </w:r>
      <w:r/>
    </w:p>
    <w:p>
      <w:pPr>
        <w:pStyle w:val="ListNumber"/>
        <w:spacing w:line="240" w:lineRule="auto"/>
        <w:ind w:left="720"/>
      </w:pPr>
      <w:r/>
      <w:hyperlink r:id="rId11">
        <w:r>
          <w:rPr>
            <w:color w:val="0000EE"/>
            <w:u w:val="single"/>
          </w:rPr>
          <w:t>https://en.wikipedia.org/wiki/Scott_Henshall</w:t>
        </w:r>
      </w:hyperlink>
      <w:r>
        <w:t xml:space="preserve"> - Scott Henshall is a British fashion designer, philanthropist, TV personality, and occasional fashion journalist. He debuted at London Fashion Week in 1998 at age 22, becoming the youngest designer to show on-schedule. In 2000, he won the Vidal Sassoon Award for Cutting Edge Talent. Henshall is also known for creating the 'world's most expensive dress'—a £5 million diamond-encrusted cobweb dress worn by Samantha Mumba at the Spider-Man 2 premiere in 2004. He became the youngest-ever creative director of luxury brand Mulberry at age 24.</w:t>
      </w:r>
      <w:r/>
    </w:p>
    <w:p>
      <w:pPr>
        <w:pStyle w:val="ListNumber"/>
        <w:spacing w:line="240" w:lineRule="auto"/>
        <w:ind w:left="720"/>
      </w:pPr>
      <w:r/>
      <w:hyperlink r:id="rId10">
        <w:r>
          <w:rPr>
            <w:color w:val="0000EE"/>
            <w:u w:val="single"/>
          </w:rPr>
          <w:t>https://londonfashionweek.co.uk/designers/scott-henshall</w:t>
        </w:r>
      </w:hyperlink>
      <w:r>
        <w:t xml:space="preserve"> - Scott Henshall debuted at London Fashion Week in 1998, becoming the youngest designer to show on-schedule after winning New Generation (now NEWGEN) sponsorship. In 2000, he won the inaugural Vidal Sassoon Award for Cutting Edge Talent. Later that year, at age 24, he became the youngest-ever Creative Director of a luxury fashion house, Mulberry. Within six months, he turned the company around, credited by The Times of London for taking Mulberry from the red into the black and modernising its image.</w:t>
      </w:r>
      <w:r/>
    </w:p>
    <w:p>
      <w:pPr>
        <w:pStyle w:val="ListNumber"/>
        <w:spacing w:line="240" w:lineRule="auto"/>
        <w:ind w:left="720"/>
      </w:pPr>
      <w:r/>
      <w:hyperlink r:id="rId12">
        <w:r>
          <w:rPr>
            <w:color w:val="0000EE"/>
            <w:u w:val="single"/>
          </w:rPr>
          <w:t>https://en.wikipedia.org/wiki/Samantha_Mumba</w:t>
        </w:r>
      </w:hyperlink>
      <w:r>
        <w:t xml:space="preserve"> - Samantha Mumba is an Irish singer, songwriter, and actress. In 2004, she was chosen to model the 'World's Most Expensive Dress'—a £5 million diamond-encrusted cobweb dress created by Scott Henshall. The dress was showcased at the London premiere of Spider-Man 2. Mumba also became the face of Dior ambassador and launched the Dior Watch Collection in Ireland around the same time.</w:t>
      </w:r>
      <w:r/>
    </w:p>
    <w:p>
      <w:pPr>
        <w:pStyle w:val="ListNumber"/>
        <w:spacing w:line="240" w:lineRule="auto"/>
        <w:ind w:left="720"/>
      </w:pPr>
      <w:r/>
      <w:hyperlink r:id="rId13">
        <w:r>
          <w:rPr>
            <w:color w:val="0000EE"/>
            <w:u w:val="single"/>
          </w:rPr>
          <w:t>https://www.album-online.com/detail/en/YmJkYjhkMA/2004-samantha-mumba-uk-premiere-spiderman-ii-event-took-place-alb486177</w:t>
        </w:r>
      </w:hyperlink>
      <w:r>
        <w:t xml:space="preserve"> - Samantha Mumba attended the UK premiere of Spider-Man 2 on July 12, 2004, at the Odeon Leicester Square in London. She wore a £5 million dress created by designer Scott Henshall, made from 3,476 diamonds. The dress is believed to be the most expensive ever made.</w:t>
      </w:r>
      <w:r/>
    </w:p>
    <w:p>
      <w:pPr>
        <w:pStyle w:val="ListNumber"/>
        <w:spacing w:line="240" w:lineRule="auto"/>
        <w:ind w:left="720"/>
      </w:pPr>
      <w:r/>
      <w:hyperlink r:id="rId14">
        <w:r>
          <w:rPr>
            <w:color w:val="0000EE"/>
            <w:u w:val="single"/>
          </w:rPr>
          <w:t>https://www.frostmagazine.com/2012/06/the-amazing-spiderman-premiere/</w:t>
        </w:r>
      </w:hyperlink>
      <w:r>
        <w:t xml:space="preserve"> - At the London premiere of 'The Amazing Spider-Man' in 2012, Donna Air wore a Whitby Jet &amp; Diamond Spider Web dress designed by Scott Henshall and created by W Hamond. This dress was inspired by Henshall's previous work, including the £5 million diamond-encrusted dress worn by Samantha Mumba at the Spider-Man 2 premiere in 2004, which remains the 'world's most expensive dress'.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6/stonewall-scott-henshall-collaboration-belinda-carlisle/" TargetMode="External"/><Relationship Id="rId10" Type="http://schemas.openxmlformats.org/officeDocument/2006/relationships/hyperlink" Target="https://londonfashionweek.co.uk/designers/scott-henshall" TargetMode="External"/><Relationship Id="rId11" Type="http://schemas.openxmlformats.org/officeDocument/2006/relationships/hyperlink" Target="https://en.wikipedia.org/wiki/Scott_Henshall" TargetMode="External"/><Relationship Id="rId12" Type="http://schemas.openxmlformats.org/officeDocument/2006/relationships/hyperlink" Target="https://en.wikipedia.org/wiki/Samantha_Mumba" TargetMode="External"/><Relationship Id="rId13" Type="http://schemas.openxmlformats.org/officeDocument/2006/relationships/hyperlink" Target="https://www.album-online.com/detail/en/YmJkYjhkMA/2004-samantha-mumba-uk-premiere-spiderman-ii-event-took-place-alb486177" TargetMode="External"/><Relationship Id="rId14" Type="http://schemas.openxmlformats.org/officeDocument/2006/relationships/hyperlink" Target="https://www.frostmagazine.com/2012/06/the-amazing-spiderman-premi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