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Campaigns Spotlighting LGBTQ People in Immigration Detention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starting to notice there’s more to Pride than floats , activists are pushing a quieter, urgent story about LGBTQ people held in immigration detention in the UK and beyond, and why that matters for anyone who cares about safety, dignity and asylum.</w:t>
      </w:r>
      <w:r/>
    </w:p>
    <w:p>
      <w:r/>
      <w:r>
        <w:t>Essential Takeaways</w:t>
      </w:r>
      <w:r/>
      <w:r/>
    </w:p>
    <w:p>
      <w:pPr>
        <w:pStyle w:val="ListBullet"/>
        <w:spacing w:line="240" w:lineRule="auto"/>
        <w:ind w:left="720"/>
      </w:pPr>
      <w:r/>
      <w:r>
        <w:rPr>
          <w:b/>
        </w:rPr>
        <w:t>Campaign focus:</w:t>
      </w:r>
      <w:r>
        <w:t xml:space="preserve"> Rainbow Migration’s “There Is No Pride in Detention” highlights LGBTQ people detained in UK immigration custody, often in prison-like, indefinite conditions that cause trauma and isolation. </w:t>
      </w:r>
      <w:r/>
    </w:p>
    <w:p>
      <w:pPr>
        <w:pStyle w:val="ListBullet"/>
        <w:spacing w:line="240" w:lineRule="auto"/>
        <w:ind w:left="720"/>
      </w:pPr>
      <w:r/>
      <w:r>
        <w:rPr>
          <w:b/>
        </w:rPr>
        <w:t>Comparative risk:</w:t>
      </w:r>
      <w:r>
        <w:t xml:space="preserve"> UK detention practices are criticised but generally less overtly brutal than documented U.S. ICE abuses, which include medical neglect, violence and forced labour. </w:t>
      </w:r>
      <w:r/>
    </w:p>
    <w:p>
      <w:pPr>
        <w:pStyle w:val="ListBullet"/>
        <w:spacing w:line="240" w:lineRule="auto"/>
        <w:ind w:left="720"/>
      </w:pPr>
      <w:r/>
      <w:r>
        <w:rPr>
          <w:b/>
        </w:rPr>
        <w:t>High-profile cases:</w:t>
      </w:r>
      <w:r>
        <w:t xml:space="preserve"> The deportation of Venezuelan gay makeup artist Andry Hernández raised alarm about mistreatment and questionable gang-affiliation claims. </w:t>
      </w:r>
      <w:r/>
    </w:p>
    <w:p>
      <w:pPr>
        <w:pStyle w:val="ListBullet"/>
        <w:spacing w:line="240" w:lineRule="auto"/>
        <w:ind w:left="720"/>
      </w:pPr>
      <w:r/>
      <w:r>
        <w:rPr>
          <w:b/>
        </w:rPr>
        <w:t>Practical worry:</w:t>
      </w:r>
      <w:r>
        <w:t xml:space="preserve"> Visa restrictions and tightened asylum pathways leave vulnerable people , including queer Afghan women , blocked from routes to safety. </w:t>
      </w:r>
      <w:r/>
    </w:p>
    <w:p>
      <w:pPr>
        <w:pStyle w:val="ListBullet"/>
        <w:spacing w:line="240" w:lineRule="auto"/>
        <w:ind w:left="720"/>
      </w:pPr>
      <w:r/>
      <w:r>
        <w:rPr>
          <w:b/>
        </w:rPr>
        <w:t>What you can do:</w:t>
      </w:r>
      <w:r>
        <w:t xml:space="preserve"> Support advocacy groups, sign campaign petitions, and push local Pride organisers to centre refugee and detainee rights this Pride season.</w:t>
      </w:r>
      <w:r/>
      <w:r/>
    </w:p>
    <w:p>
      <w:pPr>
        <w:pStyle w:val="Heading2"/>
      </w:pPr>
      <w:r>
        <w:t>Why this campaign feels different right now</w:t>
      </w:r>
      <w:r/>
    </w:p>
    <w:p>
      <w:r/>
      <w:r>
        <w:t>The opening fact is simple and uncomfortable: Pride doesn’t mean much behind bars, and activists are using the month to spotlight that gap. Rainbow Migration launched “There Is No Pride in Detention” to draw attention to LGBTQ people held in UK immigration centres in prison-like conditions and sometimes for indefinite periods. The campaign is visual and blunt on purpose, because the reality inside detention , isolation, ongoing trauma , erases the celebratory language of June. Supporters say the campaign reframes Pride from brand-friendly gestures to concrete human rights demands.</w:t>
      </w:r>
      <w:r/>
    </w:p>
    <w:p>
      <w:pPr>
        <w:pStyle w:val="Heading2"/>
      </w:pPr>
      <w:r>
        <w:t>How the UK compares to the U.S. , a personal, painful contrast</w:t>
      </w:r>
      <w:r/>
    </w:p>
    <w:p>
      <w:r/>
      <w:r>
        <w:t>There’s a comparative thread here that matters. British policing and immigration systems have their own problems, but commentators note a different tone and practice from the U.S. Immigration and Customs Enforcement. ICE has been documented in multiple reports for brutality, neglect and abusive conditions in detention settings, including transphobic and homophobic harassment. Cases from the States have shown a pattern of mistreatment that activists fear could spread if hardline policies gain traction , something to watch as politics shift in both countries.</w:t>
      </w:r>
      <w:r/>
    </w:p>
    <w:p>
      <w:pPr>
        <w:pStyle w:val="Heading2"/>
      </w:pPr>
      <w:r>
        <w:t>When individual cases expose system-wide failures</w:t>
      </w:r>
      <w:r/>
    </w:p>
    <w:p>
      <w:r/>
      <w:r>
        <w:t>High-profile stories put a human face on otherwise abstract policy debates. The case of Andry José Hernández Romero, a Venezuelan gay makeup artist detained by ICE and deported amid disputed gang-affiliation allegations, prompted calls for investigation and welfare checks from US lawmakers and advocates. His story, and others showing forced labour or sexual violence in facilities, makes it harder to see detention as a neutral administrative measure. It’s a reminder that paperwork and labels can mask very real threats to queer people’s safety.</w:t>
      </w:r>
      <w:r/>
    </w:p>
    <w:p>
      <w:pPr>
        <w:pStyle w:val="Heading2"/>
      </w:pPr>
      <w:r>
        <w:t>Visa rules and policy changes that shut doors on safety</w:t>
      </w:r>
      <w:r/>
    </w:p>
    <w:p>
      <w:r/>
      <w:r>
        <w:t>Beyond detention itself, shifting visa rules and entry restrictions are another frontline. New Home Office limitations and other tightened pathways mean that some of the most vulnerable people are blocked from reaching safety in the first place , notably Afghan women for whom study or work visas once provided lifelines. Campaigners argue you can’t fix the trauma of detention without also reopening and protecting routes to safe refuge.</w:t>
      </w:r>
      <w:r/>
    </w:p>
    <w:p>
      <w:pPr>
        <w:pStyle w:val="Heading2"/>
      </w:pPr>
      <w:r>
        <w:t>What activists and allies are doing , and how you can help</w:t>
      </w:r>
      <w:r/>
    </w:p>
    <w:p>
      <w:r/>
      <w:r>
        <w:t>Campaigns like “There Is No Pride in Detention” combine storytelling, petitions and practical support for detainees. Organisations are asking Pride organisers and councils to move beyond symbolic gestures and centre refugees and detainees in programming. If you want to act, join or donate to specialist groups, sign open letters, and press local councils to fund legal help for asylum seekers. Even small steps , amplifying testimony, attending a campaign event, or asking your MP to question detention practices , make a difference.</w:t>
      </w:r>
      <w:r/>
    </w:p>
    <w:p>
      <w:r/>
      <w:r>
        <w:t>It's a small change that can make every Pride more than a logo.</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0">
        <w:r>
          <w:rPr>
            <w:color w:val="0000EE"/>
            <w:u w:val="single"/>
          </w:rPr>
          <w:t>[2]</w:t>
        </w:r>
      </w:hyperlink>
      <w:r>
        <w:t xml:space="preserve">- Paragraph 3: </w:t>
      </w:r>
      <w:hyperlink r:id="rId13">
        <w:r>
          <w:rPr>
            <w:color w:val="0000EE"/>
            <w:u w:val="single"/>
          </w:rPr>
          <w:t>[4]</w:t>
        </w:r>
      </w:hyperlink>
      <w:r>
        <w:t xml:space="preserve">, </w:t>
      </w:r>
      <w:hyperlink r:id="rId14">
        <w:r>
          <w:rPr>
            <w:color w:val="0000EE"/>
            <w:u w:val="single"/>
          </w:rPr>
          <w:t>[7]</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0">
        <w:r>
          <w:rPr>
            <w:color w:val="0000EE"/>
            <w:u w:val="single"/>
          </w:rPr>
          <w:t>[2]</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https://www.washingtonblade.com/2026/06/16/confronting-homophobia-at-school/?utm_source=rss&amp;utm_medium=rss&amp;utm_campaign=confronting-homophobia-at-school</w:t>
        </w:r>
      </w:hyperlink>
      <w:r>
        <w:t xml:space="preserve"> - Please view link - unable to able to access data</w:t>
      </w:r>
      <w:r/>
    </w:p>
    <w:p>
      <w:pPr>
        <w:pStyle w:val="ListNumber"/>
        <w:spacing w:line="240" w:lineRule="auto"/>
        <w:ind w:left="720"/>
      </w:pPr>
      <w:r/>
      <w:hyperlink r:id="rId10">
        <w:r>
          <w:rPr>
            <w:color w:val="0000EE"/>
            <w:u w:val="single"/>
          </w:rPr>
          <w:t>https://www.rainbowmigration.org.uk/no-pride-in-detention/</w:t>
        </w:r>
      </w:hyperlink>
      <w:r>
        <w:t xml:space="preserve"> - Rainbow Migration's 'No Pride in Detention' campaign highlights the indefinite detention of LGBTQI+ individuals in the UK without judicial oversight, often in prison-like conditions. The initiative aims to end such practices, with over 13,000 actions taken and support from 49 organisations. Personal stories from detainees underscore the trauma and isolation experienced, emphasising the need for systemic change to protect LGBTQI+ rights within the immigration system.</w:t>
      </w:r>
      <w:r/>
    </w:p>
    <w:p>
      <w:pPr>
        <w:pStyle w:val="ListNumber"/>
        <w:spacing w:line="240" w:lineRule="auto"/>
        <w:ind w:left="720"/>
      </w:pPr>
      <w:r/>
      <w:hyperlink r:id="rId11">
        <w:r>
          <w:rPr>
            <w:color w:val="0000EE"/>
            <w:u w:val="single"/>
          </w:rPr>
          <w:t>https://www.rainbowmigration.org.uk/no-pride-in-detention/join-the-campaign/</w:t>
        </w:r>
      </w:hyperlink>
      <w:r>
        <w:t xml:space="preserve"> - Rainbow Migration's 'No Pride in Detention' campaign seeks organisational support to end the indefinite detention of LGBTQI+ individuals in the UK. Organisations can join the movement by signing up, with over 49 organisations already backing the call. The campaign provides a platform for groups to display their support and engage in actions aimed at ending LGBTQI+ detention, advocating for a humane and just immigration system.</w:t>
      </w:r>
      <w:r/>
    </w:p>
    <w:p>
      <w:pPr>
        <w:pStyle w:val="ListNumber"/>
        <w:spacing w:line="240" w:lineRule="auto"/>
        <w:ind w:left="720"/>
      </w:pPr>
      <w:r/>
      <w:hyperlink r:id="rId13">
        <w:r>
          <w:rPr>
            <w:color w:val="0000EE"/>
            <w:u w:val="single"/>
          </w:rPr>
          <w:t>https://www.metroweekly.com/2025/07/gay-venezuelan-tortured-el-salvador-prison/</w:t>
        </w:r>
      </w:hyperlink>
      <w:r>
        <w:t xml:space="preserve"> - Andry José Hernández Romero, a gay Venezuelan makeup artist, alleges he was subjected to torture, starvation, and sexual abuse while imprisoned at El Salvador's CECOT facility after being deported from the U.S. He was among over 200 Venezuelan migrants accused of gang affiliations, despite lacking evidence. His case highlights the dangers faced by LGBTQI+ individuals in detention and the need for international attention to such human rights abuses.</w:t>
      </w:r>
      <w:r/>
    </w:p>
    <w:p>
      <w:pPr>
        <w:pStyle w:val="ListNumber"/>
        <w:spacing w:line="240" w:lineRule="auto"/>
        <w:ind w:left="720"/>
      </w:pPr>
      <w:r/>
      <w:hyperlink r:id="rId12">
        <w:r>
          <w:rPr>
            <w:color w:val="0000EE"/>
            <w:u w:val="single"/>
          </w:rPr>
          <w:t>https://www.rsn.org/001/ice-review-of-immigrants-suicide-finds-falsified-documents-neglect-and-improper-confinement.html</w:t>
        </w:r>
      </w:hyperlink>
      <w:r>
        <w:t xml:space="preserve"> - An internal review of Efraín Romero de la Rosa’s death in ICE custody found numerous policy violations during his detention. Medical and security staff at a U.S. Immigration and Customs Enforcement detention center violated agency rules when dealing with a detainee with mental illness. Romero de la Rosa, diagnosed with schizophrenia, took his own life after 21 days in solitary confinement in Georgia’s Stewart Detention Center in July 2018.</w:t>
      </w:r>
      <w:r/>
    </w:p>
    <w:p>
      <w:pPr>
        <w:pStyle w:val="ListNumber"/>
        <w:spacing w:line="240" w:lineRule="auto"/>
        <w:ind w:left="720"/>
      </w:pPr>
      <w:r/>
      <w:hyperlink r:id="rId15">
        <w:r>
          <w:rPr>
            <w:color w:val="0000EE"/>
            <w:u w:val="single"/>
          </w:rPr>
          <w:t>https://www.freeandry.org/</w:t>
        </w:r>
      </w:hyperlink>
      <w:r>
        <w:t xml:space="preserve"> - The 'Free Andry' campaign advocates for justice for Andry José Hernández Romero, a Venezuelan asylum seeker who was deported to El Salvador and detained at the CECOT prison. During his four-month imprisonment, he suffered physical, sexual, and psychological abuse. The campaign seeks accountability for the U.S. government's actions and highlights the broader issues of wrongful deportation and mistreatment of LGBTQI+ individuals in detention.</w:t>
      </w:r>
      <w:r/>
    </w:p>
    <w:p>
      <w:pPr>
        <w:pStyle w:val="ListNumber"/>
        <w:spacing w:line="240" w:lineRule="auto"/>
        <w:ind w:left="720"/>
      </w:pPr>
      <w:r/>
      <w:hyperlink r:id="rId14">
        <w:r>
          <w:rPr>
            <w:color w:val="0000EE"/>
            <w:u w:val="single"/>
          </w:rPr>
          <w:t>https://www.lgbtqnation.com/2025/06/congressional-coalition-demands-wellness-check-on-gay-makeup-artist-held-in-camp/</w:t>
        </w:r>
      </w:hyperlink>
      <w:r>
        <w:t xml:space="preserve"> - A coalition of 50 Democratic congress members demanded a wellness check on Andry José Hernández Romero, a gay Venezuelan makeup artist detained by U.S. Immigration and Customs Enforcement (ICE). Despite legally applying for asylum after fleeing anti-gay persecution in Venezuela, he was arrested by ICE and deported to El Salvador's notorious CECOT prison, where he faced severe abuse. The congressional demand underscores concerns over the treatment of LGBTQI+ asylum seekers in U.S. custody.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shingtonblade.com/2026/06/16/confronting-homophobia-at-school/?utm_source=rss&amp;utm_medium=rss&amp;utm_campaign=confronting-homophobia-at-school" TargetMode="External"/><Relationship Id="rId10" Type="http://schemas.openxmlformats.org/officeDocument/2006/relationships/hyperlink" Target="https://www.rainbowmigration.org.uk/no-pride-in-detention/" TargetMode="External"/><Relationship Id="rId11" Type="http://schemas.openxmlformats.org/officeDocument/2006/relationships/hyperlink" Target="https://www.rainbowmigration.org.uk/no-pride-in-detention/join-the-campaign/" TargetMode="External"/><Relationship Id="rId12" Type="http://schemas.openxmlformats.org/officeDocument/2006/relationships/hyperlink" Target="https://www.rsn.org/001/ice-review-of-immigrants-suicide-finds-falsified-documents-neglect-and-improper-confinement.html" TargetMode="External"/><Relationship Id="rId13" Type="http://schemas.openxmlformats.org/officeDocument/2006/relationships/hyperlink" Target="https://www.metroweekly.com/2025/07/gay-venezuelan-tortured-el-salvador-prison/" TargetMode="External"/><Relationship Id="rId14" Type="http://schemas.openxmlformats.org/officeDocument/2006/relationships/hyperlink" Target="https://www.lgbtqnation.com/2025/06/congressional-coalition-demands-wellness-check-on-gay-makeup-artist-held-in-camp/" TargetMode="External"/><Relationship Id="rId15" Type="http://schemas.openxmlformats.org/officeDocument/2006/relationships/hyperlink" Target="https://www.freeandry.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