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Ohio Polls Show Voters See Trans Attacks as Political Distraction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workers in Ohio are telling pollsters they care more about bills and jobs than culture-war fights , a new GLAAD-Equality Ohio survey finds most voters view anti-trans rhetoric as a distraction and want leaders to focus on affordability and opportunity.</w:t>
      </w:r>
      <w:r/>
    </w:p>
    <w:p>
      <w:r/>
      <w:r>
        <w:t>Essential Takeaways</w:t>
      </w:r>
      <w:r/>
      <w:r/>
    </w:p>
    <w:p>
      <w:pPr>
        <w:pStyle w:val="ListBullet"/>
        <w:spacing w:line="240" w:lineRule="auto"/>
        <w:ind w:left="720"/>
      </w:pPr>
      <w:r/>
      <w:r>
        <w:rPr>
          <w:b/>
        </w:rPr>
        <w:t>Majority view:</w:t>
      </w:r>
      <w:r>
        <w:t xml:space="preserve"> About 64% of Ohio voters say politicians often use transgender issues to distract from more pressing problems.</w:t>
      </w:r>
      <w:r/>
    </w:p>
    <w:p>
      <w:pPr>
        <w:pStyle w:val="ListBullet"/>
        <w:spacing w:line="240" w:lineRule="auto"/>
        <w:ind w:left="720"/>
      </w:pPr>
      <w:r/>
      <w:r>
        <w:rPr>
          <w:b/>
        </w:rPr>
        <w:t>Top concern:</w:t>
      </w:r>
      <w:r>
        <w:t xml:space="preserve"> Affordability and inflation outrank transgender issues by roughly five to one among registered voters.</w:t>
      </w:r>
      <w:r/>
    </w:p>
    <w:p>
      <w:pPr>
        <w:pStyle w:val="ListBullet"/>
        <w:spacing w:line="240" w:lineRule="auto"/>
        <w:ind w:left="720"/>
      </w:pPr>
      <w:r/>
      <w:r>
        <w:rPr>
          <w:b/>
        </w:rPr>
        <w:t>Electoral impact:</w:t>
      </w:r>
      <w:r>
        <w:t xml:space="preserve"> Seventy-three percent would be likelier to back a midterm candidate who affirms freedom from discrimination.</w:t>
      </w:r>
      <w:r/>
    </w:p>
    <w:p>
      <w:pPr>
        <w:pStyle w:val="ListBullet"/>
        <w:spacing w:line="240" w:lineRule="auto"/>
        <w:ind w:left="720"/>
      </w:pPr>
      <w:r/>
      <w:r>
        <w:rPr>
          <w:b/>
        </w:rPr>
        <w:t>Tone and appetite:</w:t>
      </w:r>
      <w:r>
        <w:t xml:space="preserve"> Voters say they’re tired of divisive culture-war messaging and want practical solutions on housing, healthcare and jobs.</w:t>
      </w:r>
      <w:r/>
    </w:p>
    <w:p>
      <w:pPr>
        <w:pStyle w:val="ListBullet"/>
        <w:spacing w:line="240" w:lineRule="auto"/>
        <w:ind w:left="720"/>
      </w:pPr>
      <w:r/>
      <w:r>
        <w:rPr>
          <w:b/>
        </w:rPr>
        <w:t>Local leadership:</w:t>
      </w:r>
      <w:r>
        <w:t xml:space="preserve"> Equality Ohio and GLAAD are using the data to push for a roadmap toward legal and social equality.</w:t>
      </w:r>
      <w:r/>
      <w:r/>
    </w:p>
    <w:p>
      <w:pPr>
        <w:pStyle w:val="Heading2"/>
      </w:pPr>
      <w:r>
        <w:t>A straight-to-the-point finding: voters want bread, not battles</w:t>
      </w:r>
      <w:r/>
    </w:p>
    <w:p>
      <w:r/>
      <w:r>
        <w:t>The headline figure is crisp and human: nearly two-thirds of Ohioans believe politicians weaponise transgender issues to divert attention. That’s a signal voters are weary of spectacle and want steady answers about everyday costs, like rent and groceries, which the poll shows top the public’s list of worries. It’s a blunt reminder to campaign teams that policy pain points still punch harder than punditry.</w:t>
      </w:r>
      <w:r/>
    </w:p>
    <w:p>
      <w:r/>
      <w:r>
        <w:t>Context matters here. GLAAD and Equality Ohio partnered with MRI-Simmons to survey close to 1,200 Ohioans between mid-March and early April, and the turnout of concern around pocketbook issues is consistent with national polling this year. For voters juggling bills, the emotional texture of the results isn’t surprising , people want leaders who seem to care about their household budgets and local jobs.</w:t>
      </w:r>
      <w:r/>
    </w:p>
    <w:p>
      <w:pPr>
        <w:pStyle w:val="Heading2"/>
      </w:pPr>
      <w:r>
        <w:t>What candidates should hear: equality is electoral, not just ethical</w:t>
      </w:r>
      <w:r/>
    </w:p>
    <w:p>
      <w:r/>
      <w:r>
        <w:t>The poll doesn’t just measure annoyance; it flags opportunity. Nearly three-quarters of respondents said they’d be more likely to support a midterm candidate who affirms people’s freedom to live without discrimination. That’s a clear electoral cue that supporting basic rights can be a vote-winner, not a liability, in a state often cast as politically divided.</w:t>
      </w:r>
      <w:r/>
    </w:p>
    <w:p>
      <w:r/>
      <w:r>
        <w:t>Equality Ohio framed the findings as proof that “manufactured fear” about transgender Ohioans fails to move voters, while GLAAD’s leaders argued the results back a return to dignity and practical leadership. Campaign strategists ignoring this could be missing an easy, humane message that resonates widely.</w:t>
      </w:r>
      <w:r/>
    </w:p>
    <w:p>
      <w:pPr>
        <w:pStyle w:val="Heading2"/>
      </w:pPr>
      <w:r>
        <w:t>Why inflation overshadows identity politics right now</w:t>
      </w:r>
      <w:r/>
    </w:p>
    <w:p>
      <w:r/>
      <w:r>
        <w:t>Affordability and inflation being five times more likely to be named a top concern than transgender issues tells you where daily anxiety sits. Families feeling squeezed by housing costs, fuel and healthcare are looking for tangible relief. Reporters and civic groups have noted similar trends: culture-war headlines smoke out attention, but they rarely change the immediate material worries driving most ballots.</w:t>
      </w:r>
      <w:r/>
    </w:p>
    <w:p>
      <w:r/>
      <w:r>
        <w:t>If you want to read the room as a politician or activist, start with concrete proposals , rent relief, job support, healthcare affordability , and weave rights-based language into that platform. It’s about connecting dignity to pocketbook policies in a way voters can feel.</w:t>
      </w:r>
      <w:r/>
    </w:p>
    <w:p>
      <w:pPr>
        <w:pStyle w:val="Heading2"/>
      </w:pPr>
      <w:r>
        <w:t>How advocates are using this to shape the conversation</w:t>
      </w:r>
      <w:r/>
    </w:p>
    <w:p>
      <w:r/>
      <w:r>
        <w:t>Advocacy groups are treating this poll as a practical playbook. Equality Ohio says the results underpin its roadmap back to equality and will guide lobbying, public education and electoral work. GLAAD is urging leaders and companies to focus on community wellbeing and economic fairness, especially through Pride season messaging.</w:t>
      </w:r>
      <w:r/>
    </w:p>
    <w:p>
      <w:r/>
      <w:r>
        <w:t>Practically, that means campaigning on shared values rather than polarising soundbites. For activists, the takeaway is simple: make the case for inclusion in terms people live by , neighbours, workers, parents , and pair it with policy wins that ease daily pressures.</w:t>
      </w:r>
      <w:r/>
    </w:p>
    <w:p>
      <w:pPr>
        <w:pStyle w:val="Heading2"/>
      </w:pPr>
      <w:r>
        <w:t>What this means for voters and next steps</w:t>
      </w:r>
      <w:r/>
    </w:p>
    <w:p>
      <w:r/>
      <w:r>
        <w:t>For Ohio voters, the message is empowering: your priorities show up in data, and they can shape what candidates say. If you care about both economic security and civil protections, ask candidates for specific plans on both. Look for commitments that link equality with practical policy, such as anti-discrimination enforcement paired with affordable housing initiatives.</w:t>
      </w:r>
      <w:r/>
    </w:p>
    <w:p>
      <w:r/>
      <w:r>
        <w:t>And for those watching national trends, this poll hints that, in 2026, culture-war theatrics may be losing punch where real costs bite deepest.</w:t>
      </w:r>
      <w:r/>
    </w:p>
    <w:p>
      <w:r/>
      <w:r>
        <w:t>It's a small shift in emphasis that could make a big difference at the ballot box.</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https://goodmenproject.com/featured-content/new-poll-supermajority-of-ohio-voters-believe-politicians-use-trans-issues-as-a-distraction/</w:t>
        </w:r>
      </w:hyperlink>
      <w:r>
        <w:t xml:space="preserve"> - Please view link - unable to able to access data</w:t>
      </w:r>
      <w:r/>
    </w:p>
    <w:p>
      <w:pPr>
        <w:pStyle w:val="ListNumber"/>
        <w:spacing w:line="240" w:lineRule="auto"/>
        <w:ind w:left="720"/>
      </w:pPr>
      <w:r/>
      <w:hyperlink r:id="rId10">
        <w:r>
          <w:rPr>
            <w:color w:val="0000EE"/>
            <w:u w:val="single"/>
          </w:rPr>
          <w:t>https://thebuckeyeflame.com/2026/06/01/ohio-voters-believe-politicians-use-trans-issues-as-a-distraction/</w:t>
        </w:r>
      </w:hyperlink>
      <w:r>
        <w:t xml:space="preserve"> - A recent poll indicates that a majority of Ohio voters reject political attacks against the transgender community, urging politicians to focus on issues like the rising cost of living and job availability. The survey, conducted by GLAAD and Equality Ohio between March 16 and April 2, 2026, with nearly 1,200 participants, found that Ohio registered voters are five times more likely to prioritise affordability and inflation over transgender issues. Additionally, 64% believe politicians often use transgender issues as a distraction from more pressing concerns, and 73% would favour candidates who support freedom from discrimination.</w:t>
      </w:r>
      <w:r/>
    </w:p>
    <w:p>
      <w:pPr>
        <w:pStyle w:val="ListNumber"/>
        <w:spacing w:line="240" w:lineRule="auto"/>
        <w:ind w:left="720"/>
      </w:pPr>
      <w:r/>
      <w:hyperlink r:id="rId14">
        <w:r>
          <w:rPr>
            <w:color w:val="0000EE"/>
            <w:u w:val="single"/>
          </w:rPr>
          <w:t>https://glaad.org/releases/glaad-equality-ohio-fact-sheet-for-reporters-on-hb-68-ban-on-health-care-and-sports-for-transgender-people-in-ohio/</w:t>
        </w:r>
      </w:hyperlink>
      <w:r>
        <w:t xml:space="preserve"> - GLAAD and Equality Ohio have issued a fact sheet for reporters on HB 68, a bill in Ohio that bans essential health care for transgender youth and prohibits them from participating in school sports. The bill passed the state legislature on December 13, 2023, and was vetoed by Governor Mike DeWine on December 29, 2023. The veto came after Governor DeWine met with transgender individuals, their families, and health care providers, and reviewed testimony from statehouse hearings on the bill. The fact sheet provides guidance for reporters on the bill's implications and the organisations' positions.</w:t>
      </w:r>
      <w:r/>
    </w:p>
    <w:p>
      <w:pPr>
        <w:pStyle w:val="ListNumber"/>
        <w:spacing w:line="240" w:lineRule="auto"/>
        <w:ind w:left="720"/>
      </w:pPr>
      <w:r/>
      <w:hyperlink r:id="rId11">
        <w:r>
          <w:rPr>
            <w:color w:val="0000EE"/>
            <w:u w:val="single"/>
          </w:rPr>
          <w:t>https://www.thepinknews.com/2026/06/05/glaad-poll-trans-rights-inflation-2026/</w:t>
        </w:r>
      </w:hyperlink>
      <w:r>
        <w:t xml:space="preserve"> - A new poll released by GLAAD on June 1, 2026, suggests that many Americans are more concerned about the rising cost of living than political attacks on transgender people. The survey of over 5,000 US adults found that just 8% identified transgender issues as a top concern, while 44% cited inflation and the rising cost of living as their number-one priority. The findings also showed that seven in ten voters would prefer to support candidates focused on lowering everyday costs rather than those focused on restricting trans rights.</w:t>
      </w:r>
      <w:r/>
    </w:p>
    <w:p>
      <w:pPr>
        <w:pStyle w:val="ListNumber"/>
        <w:spacing w:line="240" w:lineRule="auto"/>
        <w:ind w:left="720"/>
      </w:pPr>
      <w:r/>
      <w:hyperlink r:id="rId13">
        <w:r>
          <w:rPr>
            <w:color w:val="0000EE"/>
            <w:u w:val="single"/>
          </w:rPr>
          <w:t>https://www.axios.com/local/cleveland/2026/02/04/equality-ohio-new-lgbtq-roadmap</w:t>
        </w:r>
      </w:hyperlink>
      <w:r>
        <w:t xml:space="preserve"> - Equality Ohio has introduced a new strategic initiative titled the 'Roadmap Back to Equality,' aimed at advancing the rights and protections of LGBTQ+ individuals in Ohio over the next three years. This comes amid a challenging political environment marked by anti-LGBTQ+ actions, including a 2025 executive order from the Trump administration that restricts federal recognition to only two genders and the introduction of state-level legislation like House Bill 249, which limits where drag performances can take place. In response, Equality Ohio is pushing to enact equality measures in 30 municipalities currently lacking such protections by 2029 and is also focused on diversifying its funding sources to strengthen advocacy efforts.</w:t>
      </w:r>
      <w:r/>
    </w:p>
    <w:p>
      <w:pPr>
        <w:pStyle w:val="ListNumber"/>
        <w:spacing w:line="240" w:lineRule="auto"/>
        <w:ind w:left="720"/>
      </w:pPr>
      <w:r/>
      <w:hyperlink r:id="rId12">
        <w:r>
          <w:rPr>
            <w:color w:val="0000EE"/>
            <w:u w:val="single"/>
          </w:rPr>
          <w:t>https://www.helenwebberley.com/news/glaad-poll-inflation-trans-rights-2026</w:t>
        </w:r>
      </w:hyperlink>
      <w:r>
        <w:t xml:space="preserve"> - A GLAAD poll of more than 5,000 US adults found that just 8% of voters name transgender issues as a top concern, while 44% name inflation as their priority. Seven in ten would rather support candidates focused on lowering costs than those focused on restricting trans rights, and 65% agreed that politicians often scapegoat trans people as a distraction from more pressing issues. The survey highlights a disconnect between political focus on trans rights and public concern over economic issues.</w:t>
      </w:r>
      <w:r/>
    </w:p>
    <w:p>
      <w:pPr>
        <w:pStyle w:val="ListNumber"/>
        <w:spacing w:line="240" w:lineRule="auto"/>
        <w:ind w:left="720"/>
      </w:pPr>
      <w:r/>
      <w:hyperlink r:id="rId15">
        <w:r>
          <w:rPr>
            <w:color w:val="0000EE"/>
            <w:u w:val="single"/>
          </w:rPr>
          <w:t>https://roughdraftatlanta.com/2026/06/04/glaad-poll-transgender-attacks/</w:t>
        </w:r>
      </w:hyperlink>
      <w:r>
        <w:t xml:space="preserve"> - GLAAD, the world’s largest LGBTQ+ media advocacy organization, has released results from a poll showing overwhelming support to end attacks on transgender people and focus on the rising cost of living. The poll, conducted by MRI-Simmons between March 16 and April 2, 2026, found that 44% of registered voters cited 'increasing costs or inflation' as their number one concern, and 65% believe politicians use transgender issues to distract from more important policies. Among voters in Georgia, 72% said they were more likely to support midterm candidates who believe 'we all deserve the freedom to live our lives without fear of discrimination,' and 70% were more likely to support candidates who focus more on 'lowering the cost of living and creating jobs than on issues about transgender people, like restricting government IDs or health care.' Only eight percent of respondents nationwide said that transgender issues were their top concern.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new-poll-supermajority-of-ohio-voters-believe-politicians-use-trans-issues-as-a-distraction/" TargetMode="External"/><Relationship Id="rId10" Type="http://schemas.openxmlformats.org/officeDocument/2006/relationships/hyperlink" Target="https://thebuckeyeflame.com/2026/06/01/ohio-voters-believe-politicians-use-trans-issues-as-a-distraction/" TargetMode="External"/><Relationship Id="rId11" Type="http://schemas.openxmlformats.org/officeDocument/2006/relationships/hyperlink" Target="https://www.thepinknews.com/2026/06/05/glaad-poll-trans-rights-inflation-2026/" TargetMode="External"/><Relationship Id="rId12" Type="http://schemas.openxmlformats.org/officeDocument/2006/relationships/hyperlink" Target="https://www.helenwebberley.com/news/glaad-poll-inflation-trans-rights-2026" TargetMode="External"/><Relationship Id="rId13" Type="http://schemas.openxmlformats.org/officeDocument/2006/relationships/hyperlink" Target="https://www.axios.com/local/cleveland/2026/02/04/equality-ohio-new-lgbtq-roadmap" TargetMode="External"/><Relationship Id="rId14" Type="http://schemas.openxmlformats.org/officeDocument/2006/relationships/hyperlink" Target="https://glaad.org/releases/glaad-equality-ohio-fact-sheet-for-reporters-on-hb-68-ban-on-health-care-and-sports-for-transgender-people-in-ohio/" TargetMode="External"/><Relationship Id="rId15" Type="http://schemas.openxmlformats.org/officeDocument/2006/relationships/hyperlink" Target="https://roughdraftatlanta.com/2026/06/04/glaad-poll-transgender-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