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Jewish LGBT+ Support: Why KeshetUK and Switchboard's Training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help , and a new KeshetUK–Switchboard partnership means Jewish LGBT+ people across the UK can access culturally aware emotional support when they need it most. The training aims to bridge faith and identity, reduce isolation, and make helpline conversations feel safer and more relevant.</w:t>
      </w:r>
      <w:r/>
    </w:p>
    <w:p>
      <w:r/>
      <w:r>
        <w:t>Essential takeaways</w:t>
      </w:r>
      <w:r/>
      <w:r/>
    </w:p>
    <w:p>
      <w:pPr>
        <w:pStyle w:val="ListBullet"/>
        <w:spacing w:line="240" w:lineRule="auto"/>
        <w:ind w:left="720"/>
      </w:pPr>
      <w:r/>
      <w:r>
        <w:rPr>
          <w:b/>
        </w:rPr>
        <w:t>Partnership boost:</w:t>
      </w:r>
      <w:r>
        <w:t xml:space="preserve"> KeshetUK will deliver Jewish LGBT+ cultural training to Switchboard volunteers to improve helpline support.</w:t>
      </w:r>
      <w:r/>
    </w:p>
    <w:p>
      <w:pPr>
        <w:pStyle w:val="ListBullet"/>
        <w:spacing w:line="240" w:lineRule="auto"/>
        <w:ind w:left="720"/>
      </w:pPr>
      <w:r/>
      <w:r>
        <w:rPr>
          <w:b/>
        </w:rPr>
        <w:t>High demand:</w:t>
      </w:r>
      <w:r>
        <w:t xml:space="preserve"> Switchboard handles roughly 15,000–30,000 contacts a year, so tailored training reaches many callers.</w:t>
      </w:r>
      <w:r/>
    </w:p>
    <w:p>
      <w:pPr>
        <w:pStyle w:val="ListBullet"/>
        <w:spacing w:line="240" w:lineRule="auto"/>
        <w:ind w:left="720"/>
      </w:pPr>
      <w:r/>
      <w:r>
        <w:rPr>
          <w:b/>
        </w:rPr>
        <w:t>Mental-health risk:</w:t>
      </w:r>
      <w:r>
        <w:t xml:space="preserve"> Research shows LGBT+ people face higher rates of anxiety, depression and suicidal thoughts.</w:t>
      </w:r>
      <w:r/>
    </w:p>
    <w:p>
      <w:pPr>
        <w:pStyle w:val="ListBullet"/>
        <w:spacing w:line="240" w:lineRule="auto"/>
        <w:ind w:left="720"/>
      </w:pPr>
      <w:r/>
      <w:r>
        <w:rPr>
          <w:b/>
        </w:rPr>
        <w:t>Safety context:</w:t>
      </w:r>
      <w:r>
        <w:t xml:space="preserve"> KeshetUK withdrew from Pride in 2024 and 2025 over safety concerns; Jewish bloc returns in 2026 with different coordinators.</w:t>
      </w:r>
      <w:r/>
    </w:p>
    <w:p>
      <w:pPr>
        <w:pStyle w:val="ListBullet"/>
        <w:spacing w:line="240" w:lineRule="auto"/>
        <w:ind w:left="720"/>
      </w:pPr>
      <w:r/>
      <w:r>
        <w:rPr>
          <w:b/>
        </w:rPr>
        <w:t>Practical access:</w:t>
      </w:r>
      <w:r>
        <w:t xml:space="preserve"> Call or message Switchboard via switchboard.lgbt; Samaritans remain available 24/7 at 116 123 for crisis support.</w:t>
      </w:r>
      <w:r/>
      <w:r/>
    </w:p>
    <w:p>
      <w:r/>
      <w:r>
        <w:t>Why this training is a practical, not just symbolic, step</w:t>
      </w:r>
      <w:r/>
    </w:p>
    <w:p>
      <w:r/>
      <w:r>
        <w:t>Start with the obvious: a helpline is only useful if callers feel understood. Switchboard already offers a non‑judgemental listening service dating back to 1974, and it takes thousands of calls, messages and emails every year. According to Switchboard’s CEO Stephanie Fuller, volunteers never know what topic will come up, so the more cultural literacy they bring, the better the outcomes for callers. That’s where KeshetUK’s training slots in , teaching volunteers the specifics of Jewish life, language and the pressures Jewish LGBT+ people say they’re feeling.</w:t>
      </w:r>
      <w:r/>
    </w:p>
    <w:p>
      <w:r/>
      <w:r>
        <w:t>This isn’t just about labels. Studies reported in publications such as Nature underline that members of LGBT+ communities are disproportionately susceptible to anxiety, depression and suicidal thinking because of stigma and social isolation. Add religious or cultural complexity, and the emotional burden can deepen. Tailored training helps volunteers spot when faith‑related stress is at play and respond with empathy and practical signposting.</w:t>
      </w:r>
      <w:r/>
    </w:p>
    <w:p>
      <w:r/>
      <w:r>
        <w:t>A tense recent backdrop</w:t>
      </w:r>
      <w:r/>
    </w:p>
    <w:p>
      <w:r/>
      <w:r>
        <w:t>The partnership arrives against a fraught background. KeshetUK pulled out of Pride events in 2024 and 2025 citing safety worries, and community organisers reworked participation plans for 2026 , a story tracked across Jewish and sector press. Some Jewish LGBT+ people have told campaigners they feel increasingly cut off from mainstream LGBT+ spaces since October 7, and that isolation has real mental‑health consequences. So this training is partly a response to an acute, local need: ensuring people don’t have to choose between their religious identity and their sexual or gender identity when they reach for support.</w:t>
      </w:r>
      <w:r/>
    </w:p>
    <w:p>
      <w:r/>
      <w:r>
        <w:t>How the training helps volunteers handle tricky conversations</w:t>
      </w:r>
      <w:r/>
    </w:p>
    <w:p>
      <w:r/>
      <w:r>
        <w:t>Practical skills are at the heart of the programme. Volunteers will learn how to ask about religion sensitively, understand common cultural practices and phrases, and recognise when a caller’s struggles stem from community or family pressure rather than solely personal identity. Switchboard already runs modules on faith and minority groups, and KeshetUK’s input makes that content specifically Jewish and LGBT+ informed. For callers, that can mean hearing a reflection back that actually matches their life, which in turn reduces anxiety and builds trust in services.</w:t>
      </w:r>
      <w:r/>
    </w:p>
    <w:p>
      <w:r/>
      <w:r>
        <w:t>Choosing the right support for different needs</w:t>
      </w:r>
      <w:r/>
    </w:p>
    <w:p>
      <w:r/>
      <w:r>
        <w:t>Not every caller needs the same help. Some want someone to listen; others need information on community resources, and a few may be in crisis and need immediate intervention. The guided training helps volunteers triage more effectively , pointing people to local Jewish LGBT+ groups, specialist counselling, or emergency services like Samaritans. If you’re advising a friend, suggest they say what feels most important up front , whether it’s religion, sexuality, safety or mental health , so the volunteer can respond straight away.</w:t>
      </w:r>
      <w:r/>
    </w:p>
    <w:p>
      <w:r/>
      <w:r>
        <w:t>What this says about the wider sector</w:t>
      </w:r>
      <w:r/>
    </w:p>
    <w:p>
      <w:r/>
      <w:r>
        <w:t>Third‑sector coverage has highlighted the practical leadership this partnership represents: charities working together to close support gaps. It’s also a signal that marginalised groups are asking for more nuance from mainstream services, not separate treatment. Looking ahead, this kind of cross‑organisation training could be a template for other faith and minority combinations , and it’s a reminder that improving listening skills is a low‑cost, high‑impact move for helplines.</w:t>
      </w:r>
      <w:r/>
    </w:p>
    <w:p>
      <w:r/>
      <w:r>
        <w:t>Where to go if you or someone you know needs support now</w:t>
      </w:r>
      <w:r/>
    </w:p>
    <w:p>
      <w:r/>
      <w:r>
        <w:t>Switchboard can be contacted via switchboard.lgbt for LGBT+ listening and information. If someone is in immediate danger or in deep distress, the Samaritans are available 24/7 on 116 123. Local Jewish organisations and KeshetUK also list community resources and peer groups that can reduce the feeling of being alone.</w:t>
      </w:r>
      <w:r/>
    </w:p>
    <w:p>
      <w:r/>
      <w:r>
        <w:t>It’s a small but meaningful step that helps make every call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[3]</w:t>
        </w:r>
      </w:hyperlink>
      <w:r>
        <w:t xml:space="preserve">, </w:t>
      </w:r>
      <w:hyperlink r:id="rId9">
        <w:r>
          <w:rPr>
            <w:color w:val="0000EE"/>
            <w:u w:val="single"/>
          </w:rPr>
          <w:t>[1]</w:t>
        </w:r>
      </w:hyperlink>
      <w:r>
        <w:t xml:space="preserve">- Paragraph 6: </w:t>
      </w:r>
      <w:hyperlink r:id="rId13">
        <w:r>
          <w:rPr>
            <w:color w:val="0000EE"/>
            <w:u w:val="single"/>
          </w:rPr>
          <w:t>[6]</w:t>
        </w:r>
      </w:hyperlink>
      <w:r>
        <w:t xml:space="preserve">, </w:t>
      </w:r>
      <w:hyperlink r:id="rId15">
        <w:r>
          <w:rPr>
            <w:color w:val="0000EE"/>
            <w:u w:val="single"/>
          </w:rPr>
          <w:t>[5]</w:t>
        </w:r>
      </w:hyperlink>
      <w:r>
        <w:t xml:space="preserve">- Paragraph 7: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https://www.thejc.com/community/keshetuk-to-deliver-jewish-lgbt-training-to-national-helpline-vswronnb</w:t>
        </w:r>
      </w:hyperlink>
      <w:r>
        <w:t xml:space="preserve"> - Please view link - unable to able to access data</w:t>
      </w:r>
      <w:r/>
    </w:p>
    <w:p>
      <w:pPr>
        <w:pStyle w:val="ListNumber"/>
        <w:spacing w:line="240" w:lineRule="auto"/>
        <w:ind w:left="720"/>
      </w:pPr>
      <w:r/>
      <w:hyperlink r:id="rId10">
        <w:r>
          <w:rPr>
            <w:color w:val="0000EE"/>
            <w:u w:val="single"/>
          </w:rPr>
          <w:t>https://www.keshetuk.org/post/keshetuk-forced-to-withdraw-from-pride-in-london-2025</w:t>
        </w:r>
      </w:hyperlink>
      <w:r>
        <w:t xml:space="preserve"> - In April 2025, KeshetUK announced its withdrawal from organising the Jewish bloc at Pride in London due to safety concerns. The organisation requested antisemitism awareness training for stewards to ensure the safety of British Jews at the event, but these requests were declined. KeshetUK expressed disappointment over the organisers' failure to provide necessary reassurances, leading to their decision to withdraw for the second consecutive year. They hope to return in future years if adequate safety measures are implemented.</w:t>
      </w:r>
      <w:r/>
    </w:p>
    <w:p>
      <w:pPr>
        <w:pStyle w:val="ListNumber"/>
        <w:spacing w:line="240" w:lineRule="auto"/>
        <w:ind w:left="720"/>
      </w:pPr>
      <w:r/>
      <w:hyperlink r:id="rId14">
        <w:r>
          <w:rPr>
            <w:color w:val="0000EE"/>
            <w:u w:val="single"/>
          </w:rPr>
          <w:t>https://www.keshetuk.org/post/pride-in-london-2026</w:t>
        </w:r>
      </w:hyperlink>
      <w:r>
        <w:t xml:space="preserve"> - In April 2026, KeshetUK announced the return of the Jewish bloc to Pride in London after two years of absence due to safety concerns. The organisation collaborated with Pride in London to implement antisemitism awareness training, facilitated by the Community Security Trust (CST), to ensure the safety and inclusivity of Jewish participants. The stewardship of the Jewish bloc transitioned to The Hineni Project and Sapphic Shabbat, marking a renewed commitment to Jewish inclusion amid rising UK antisemitism.</w:t>
      </w:r>
      <w:r/>
    </w:p>
    <w:p>
      <w:pPr>
        <w:pStyle w:val="ListNumber"/>
        <w:spacing w:line="240" w:lineRule="auto"/>
        <w:ind w:left="720"/>
      </w:pPr>
      <w:r/>
      <w:hyperlink r:id="rId11">
        <w:r>
          <w:rPr>
            <w:color w:val="0000EE"/>
            <w:u w:val="single"/>
          </w:rPr>
          <w:t>https://www.thejc.com/news/uk/jewish-bloc-returns-london-pride-lzp36gs3</w:t>
        </w:r>
      </w:hyperlink>
      <w:r>
        <w:t xml:space="preserve"> - The Jewish bloc is set to return to the Pride in London parade in 2026 after a three-year absence. The bloc was absent from the 2024 and 2025 parades due to safety concerns following the October 7 events and the Gaza War. In response, Pride in London organisers have introduced antisemitism awareness training, collaborating with the Community Security Trust (CST) to improve safety for Jewish participants. KeshetUK has worked with organisers to facilitate this training.</w:t>
      </w:r>
      <w:r/>
    </w:p>
    <w:p>
      <w:pPr>
        <w:pStyle w:val="ListNumber"/>
        <w:spacing w:line="240" w:lineRule="auto"/>
        <w:ind w:left="720"/>
      </w:pPr>
      <w:r/>
      <w:hyperlink r:id="rId15">
        <w:r>
          <w:rPr>
            <w:color w:val="0000EE"/>
            <w:u w:val="single"/>
          </w:rPr>
          <w:t>https://www.keshetuk.org/blog/categories/pride</w:t>
        </w:r>
      </w:hyperlink>
      <w:r>
        <w:t xml:space="preserve"> - KeshetUK's 'Pride' blog provides updates and news relevant to LGBT+ Jews and allies across the UK and beyond. The blog features information on upcoming events, such as the Hineni Jewish Pride Party and Sapphic Shabbat Pride Friday Night Dinner, both scheduled for June 29, 2025. It also includes updates on KeshetUK's involvement in Pride events and other initiatives supporting the Jewish LGBT+ community.</w:t>
      </w:r>
      <w:r/>
    </w:p>
    <w:p>
      <w:pPr>
        <w:pStyle w:val="ListNumber"/>
        <w:spacing w:line="240" w:lineRule="auto"/>
        <w:ind w:left="720"/>
      </w:pPr>
      <w:r/>
      <w:hyperlink r:id="rId13">
        <w:r>
          <w:rPr>
            <w:color w:val="0000EE"/>
            <w:u w:val="single"/>
          </w:rPr>
          <w:t>https://www.thirdsector.co.uk/jewish-lgbt-charity-pulls-pride-london-amid-safety-concerns/management/article/1916423</w:t>
        </w:r>
      </w:hyperlink>
      <w:r>
        <w:t xml:space="preserve"> - In May 2025, KeshetUK withdrew from organising the Jewish bloc at Pride in London due to safety concerns. The organisation sought greater reassurance from organisers that Jewish participants would be safe at the event, but their requests were turned down. KeshetUK expressed disappointment over the organisers' failure to address their concerns, leading to their decision to withdraw for the second consecutive year.</w:t>
      </w:r>
      <w:r/>
    </w:p>
    <w:p>
      <w:pPr>
        <w:pStyle w:val="ListNumber"/>
        <w:spacing w:line="240" w:lineRule="auto"/>
        <w:ind w:left="720"/>
      </w:pPr>
      <w:r/>
      <w:hyperlink r:id="rId12">
        <w:r>
          <w:rPr>
            <w:color w:val="0000EE"/>
            <w:u w:val="single"/>
          </w:rPr>
          <w:t>https://www.nature.com/articles/s44159-024-00280-6</w:t>
        </w:r>
      </w:hyperlink>
      <w:r>
        <w:t xml:space="preserve"> - A 2024 review article in Nature Reviews Psychology examines the social ecological approach to belonging in LGBTQ+ individuals. The study highlights that people identifying as LGBTQ+ experience more physical and mental health problems than their cisgender or heterosexual counterparts, partly due to the excess stress of experiencing stigma. The article discusses various factors contributing to this stress and suggests strategies to enhance belonging and well-being within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c.com/community/keshetuk-to-deliver-jewish-lgbt-training-to-national-helpline-vswronnb" TargetMode="External"/><Relationship Id="rId10" Type="http://schemas.openxmlformats.org/officeDocument/2006/relationships/hyperlink" Target="https://www.keshetuk.org/post/keshetuk-forced-to-withdraw-from-pride-in-london-2025" TargetMode="External"/><Relationship Id="rId11" Type="http://schemas.openxmlformats.org/officeDocument/2006/relationships/hyperlink" Target="https://www.thejc.com/news/uk/jewish-bloc-returns-london-pride-lzp36gs3" TargetMode="External"/><Relationship Id="rId12" Type="http://schemas.openxmlformats.org/officeDocument/2006/relationships/hyperlink" Target="https://www.nature.com/articles/s44159-024-00280-6" TargetMode="External"/><Relationship Id="rId13" Type="http://schemas.openxmlformats.org/officeDocument/2006/relationships/hyperlink" Target="https://www.thirdsector.co.uk/jewish-lgbt-charity-pulls-pride-london-amid-safety-concerns/management/article/1916423" TargetMode="External"/><Relationship Id="rId14" Type="http://schemas.openxmlformats.org/officeDocument/2006/relationships/hyperlink" Target="https://www.keshetuk.org/post/pride-in-london-2026" TargetMode="External"/><Relationship Id="rId15" Type="http://schemas.openxmlformats.org/officeDocument/2006/relationships/hyperlink" Target="https://www.keshetuk.org/blog/categorie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