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Japan’s New LGBT Awareness Plan and What It Means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noticing a shift: Japan's government has approved a basic plan to boost awareness of issues facing sexual minorities, promising leaflets, training videos and better school and workplace support , a small but meaningful move toward a more inclusive society and less online abuse.</w:t>
      </w:r>
      <w:r/>
    </w:p>
    <w:p>
      <w:r/>
      <w:r>
        <w:t>Essential Takeaways</w:t>
      </w:r>
      <w:r/>
      <w:r/>
    </w:p>
    <w:p>
      <w:pPr>
        <w:pStyle w:val="ListBullet"/>
        <w:spacing w:line="240" w:lineRule="auto"/>
        <w:ind w:left="720"/>
      </w:pPr>
      <w:r/>
      <w:r>
        <w:rPr>
          <w:b/>
        </w:rPr>
        <w:t>What was approved:</w:t>
      </w:r>
      <w:r>
        <w:t xml:space="preserve"> A cabinet basic plan to promote understanding of sexual minorities across government, schools and workplaces.</w:t>
      </w:r>
      <w:r/>
    </w:p>
    <w:p>
      <w:pPr>
        <w:pStyle w:val="ListBullet"/>
        <w:spacing w:line="240" w:lineRule="auto"/>
        <w:ind w:left="720"/>
      </w:pPr>
      <w:r/>
      <w:r>
        <w:rPr>
          <w:b/>
        </w:rPr>
        <w:t>Practical measures:</w:t>
      </w:r>
      <w:r>
        <w:t xml:space="preserve"> Distribution of leaflets, training videos and education for local government staff and teachers.</w:t>
      </w:r>
      <w:r/>
    </w:p>
    <w:p>
      <w:pPr>
        <w:pStyle w:val="ListBullet"/>
        <w:spacing w:line="240" w:lineRule="auto"/>
        <w:ind w:left="720"/>
      </w:pPr>
      <w:r/>
      <w:r>
        <w:rPr>
          <w:b/>
        </w:rPr>
        <w:t>Support systems:</w:t>
      </w:r>
      <w:r>
        <w:t xml:space="preserve"> Calls for better consultation at schools and workplaces, with greater use of school counsellors.</w:t>
      </w:r>
      <w:r/>
    </w:p>
    <w:p>
      <w:pPr>
        <w:pStyle w:val="ListBullet"/>
        <w:spacing w:line="240" w:lineRule="auto"/>
        <w:ind w:left="720"/>
      </w:pPr>
      <w:r/>
      <w:r>
        <w:rPr>
          <w:b/>
        </w:rPr>
        <w:t>Tone and politics:</w:t>
      </w:r>
      <w:r>
        <w:t xml:space="preserve"> Language softened after LDP talks; plan stresses that “awareness is spreading” rather than lagging.</w:t>
      </w:r>
      <w:r/>
    </w:p>
    <w:p>
      <w:pPr>
        <w:pStyle w:val="ListBullet"/>
        <w:spacing w:line="240" w:lineRule="auto"/>
        <w:ind w:left="720"/>
      </w:pPr>
      <w:r/>
      <w:r>
        <w:rPr>
          <w:b/>
        </w:rPr>
        <w:t>Why it matters:</w:t>
      </w:r>
      <w:r>
        <w:t xml:space="preserve"> Aims to tackle online hate and help people who find it hard to live openly because of their sexual orientation or gender identity.</w:t>
      </w:r>
      <w:r/>
      <w:r/>
    </w:p>
    <w:p>
      <w:pPr>
        <w:pStyle w:val="Heading2"/>
      </w:pPr>
      <w:r>
        <w:t>What the plan actually does , simple, practical steps</w:t>
      </w:r>
      <w:r/>
    </w:p>
    <w:p>
      <w:r/>
      <w:r>
        <w:t>The new plan spells out deliverables you can picture: printed leaflets, online training clips and targeted education for municipal officials and teachers. That means more people on the front line will know how to respond and signpost help, and schools will get clearer guidance on supporting pupils who’re wrestling with gender or sexuality questions. According to government briefings, the aim is less about immediate legal change and more about changing behaviours and knowledge , a quiet, steady nudge toward everyday kindness.</w:t>
      </w:r>
      <w:r/>
    </w:p>
    <w:p>
      <w:pPr>
        <w:pStyle w:val="Heading2"/>
      </w:pPr>
      <w:r>
        <w:t>Why it took three years , politics, debate and compromise</w:t>
      </w:r>
      <w:r/>
    </w:p>
    <w:p>
      <w:r/>
      <w:r>
        <w:t>This isn’t the start of a sprint. Chief Cabinet Secretary Minoru Kihara said consultations with many groups stretched the process to three years. The backdrop was a heated legislative debate in 2023, when a nonbinding law to promote understanding of the LGBT community narrowly passed amid objections from conservatives keen to preserve “traditional family values.” The result is a plan that reflects compromise: the draft’s blunt assessment that “public understanding is not making sufficient progress” was softened to “awareness is spreading” after discussions with the ruling Liberal Democratic Party.</w:t>
      </w:r>
      <w:r/>
    </w:p>
    <w:p>
      <w:pPr>
        <w:pStyle w:val="Heading2"/>
      </w:pPr>
      <w:r>
        <w:t>Schools and workplaces , where the plan could make the biggest difference</w:t>
      </w:r>
      <w:r/>
    </w:p>
    <w:p>
      <w:r/>
      <w:r>
        <w:t>The plan singles out schools and workplaces for extra support, encouraging better consultation systems and use of school counsellors to help young people with questions about sexual orientation and gender identity. For parents and employers that’s practical: training for teachers and HR teams can mean fewer awkward conversations and clearer routes to support. If done well, these measures could reduce isolation for young people and create safer, quieter spaces where questions don’t turn into crises.</w:t>
      </w:r>
      <w:r/>
    </w:p>
    <w:p>
      <w:pPr>
        <w:pStyle w:val="Heading2"/>
      </w:pPr>
      <w:r>
        <w:t>Tackling online hate , a timely focus</w:t>
      </w:r>
      <w:r/>
    </w:p>
    <w:p>
      <w:r/>
      <w:r>
        <w:t>Online harassment aimed at LGBT people is explicitly on the agenda. The plan signals the government’s awareness that social media and comment threads can inflict real harm, and that countering this requires both education and better reporting pathways. It’s not a legal crackdown on speech, but it does recognise the emotional toll of digital abuse and the need for coordinated responses across schools, workplaces and local authorities.</w:t>
      </w:r>
      <w:r/>
    </w:p>
    <w:p>
      <w:pPr>
        <w:pStyle w:val="Heading2"/>
      </w:pPr>
      <w:r>
        <w:t>What this won’t change , same-sex marriage and the courts</w:t>
      </w:r>
      <w:r/>
    </w:p>
    <w:p>
      <w:r/>
      <w:r>
        <w:t>It’s worth being clear: the plan doesn’t legalise same-sex marriage or create civil unions. Those remain unresolved, even as some courts have found the ban on same-sex marriage unconstitutional. This is a hands-on social programme aimed at awareness and support, not a constitutional rewrite. Still, for many people the incremental improvements at school, work and online can make day-to-day life markedly easier while the legal debate continues.</w:t>
      </w:r>
      <w:r/>
    </w:p>
    <w:p>
      <w:pPr>
        <w:pStyle w:val="Heading2"/>
      </w:pPr>
      <w:r>
        <w:t>How to know if it’ll help your community , questions to ask locally</w:t>
      </w:r>
      <w:r/>
    </w:p>
    <w:p>
      <w:r/>
      <w:r>
        <w:t>If you want to check progress in your area, ask local councils whether they’ve received government materials, if training for staff is scheduled, and how schools are updating counselling services. Employers can request the government training resources and review internal consultation routes. Small steps , a leaflet on the noticeboard, a trained counsellor in school , are easy to spot and often make a surprising difference.</w:t>
      </w:r>
      <w:r/>
    </w:p>
    <w:p>
      <w:r/>
      <w:r>
        <w:t>It's a small change that can make daily life safer, kinder and more navigable for people who’ve long felt overlooked.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0">
        <w:r>
          <w:rPr>
            <w:color w:val="0000EE"/>
            <w:u w:val="single"/>
          </w:rPr>
          <w:t>[4]</w:t>
        </w:r>
      </w:hyperlink>
      <w:r>
        <w:t xml:space="preserve">- Paragraph 2: </w:t>
      </w:r>
      <w:hyperlink r:id="rId10">
        <w:r>
          <w:rPr>
            <w:color w:val="0000EE"/>
            <w:u w:val="single"/>
          </w:rPr>
          <w:t>[3]</w:t>
        </w:r>
      </w:hyperlink>
      <w:r>
        <w:t xml:space="preserve">, </w:t>
      </w:r>
      <w:hyperlink r:id="rId10">
        <w:r>
          <w:rPr>
            <w:color w:val="0000EE"/>
            <w:u w:val="single"/>
          </w:rPr>
          <w:t>[5]</w:t>
        </w:r>
      </w:hyperlink>
      <w:r>
        <w:t xml:space="preserve">- Paragraph 3: </w:t>
      </w:r>
      <w:hyperlink r:id="rId10">
        <w:r>
          <w:rPr>
            <w:color w:val="0000EE"/>
            <w:u w:val="single"/>
          </w:rPr>
          <w:t>[6]</w:t>
        </w:r>
      </w:hyperlink>
      <w:r>
        <w:t xml:space="preserve">, </w:t>
      </w:r>
      <w:hyperlink r:id="rId10">
        <w:r>
          <w:rPr>
            <w:color w:val="0000EE"/>
            <w:u w:val="single"/>
          </w:rPr>
          <w:t>[2]</w:t>
        </w:r>
      </w:hyperlink>
      <w:r>
        <w:t xml:space="preserve">- Paragraph 4: </w:t>
      </w:r>
      <w:hyperlink r:id="rId10">
        <w:r>
          <w:rPr>
            <w:color w:val="0000EE"/>
            <w:u w:val="single"/>
          </w:rPr>
          <w:t>[4]</w:t>
        </w:r>
      </w:hyperlink>
      <w:r>
        <w:t xml:space="preserve">, </w:t>
      </w:r>
      <w:hyperlink r:id="rId10">
        <w:r>
          <w:rPr>
            <w:color w:val="0000EE"/>
            <w:u w:val="single"/>
          </w:rPr>
          <w:t>[7]</w:t>
        </w:r>
      </w:hyperlink>
      <w:r>
        <w:t xml:space="preserve">- Paragraph 5: </w:t>
      </w:r>
      <w:hyperlink r:id="rId10">
        <w:r>
          <w:rPr>
            <w:color w:val="0000EE"/>
            <w:u w:val="single"/>
          </w:rPr>
          <w:t>[5]</w:t>
        </w:r>
      </w:hyperlink>
      <w:r>
        <w:t xml:space="preserve">, </w:t>
      </w:r>
      <w:hyperlink r:id="rId10">
        <w:r>
          <w:rPr>
            <w:color w:val="0000EE"/>
            <w:u w:val="single"/>
          </w:rPr>
          <w:t>[3]</w:t>
        </w:r>
      </w:hyperlink>
      <w:r>
        <w:t xml:space="preserve">- Paragraph 6: </w:t>
      </w:r>
      <w:hyperlink r:id="rId10">
        <w:r>
          <w:rPr>
            <w:color w:val="0000EE"/>
            <w:u w:val="single"/>
          </w:rPr>
          <w:t>[6]</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https://japantoday.com/category/national/japan-oks-basic-plan-to-raise-awareness-of-issues-facing-sexual-minorities</w:t>
        </w:r>
      </w:hyperlink>
      <w:r>
        <w:t xml:space="preserve"> - Please view link - unable to able to access data</w:t>
      </w:r>
      <w:r/>
    </w:p>
    <w:p>
      <w:pPr>
        <w:pStyle w:val="ListNumber"/>
        <w:spacing w:line="240" w:lineRule="auto"/>
        <w:ind w:left="720"/>
      </w:pPr>
      <w:r/>
      <w:hyperlink r:id="rId10">
        <w:r>
          <w:rPr>
            <w:color w:val="0000EE"/>
            <w:u w:val="single"/>
          </w:rPr>
          <w:t>https://www.japantimes.co.jp/news/2026/06/16/japan/lgbt-awareness-basic-plan-ok/</w:t>
        </w:r>
      </w:hyperlink>
      <w:r>
        <w:t xml:space="preserve"> - The Japanese government has approved a basic plan to raise awareness of issues facing sexual minorities, including providing municipalities with leaflets and training videos, and educating local government employees and teachers. The plan aligns with legislation enacted in 2023 to promote understanding of the LGBT community. It also aims to improve consultation systems at schools and workplaces, utilizing school counselors to support students with concerns about their sexual orientation or gender identity. The plan reflects a commitment to fostering an inclusive society where diversity is respected.</w:t>
      </w:r>
      <w:r/>
    </w:p>
    <w:p>
      <w:pPr>
        <w:pStyle w:val="ListNumber"/>
        <w:spacing w:line="240" w:lineRule="auto"/>
        <w:ind w:left="720"/>
      </w:pPr>
      <w:r/>
      <w:hyperlink r:id="rId10">
        <w:r>
          <w:rPr>
            <w:color w:val="0000EE"/>
            <w:u w:val="single"/>
          </w:rPr>
          <w:t>https://www.japantimes.co.jp/news/2026/06/16/japan/lgbt-awareness-basic-plan-ok/</w:t>
        </w:r>
      </w:hyperlink>
      <w:r>
        <w:t xml:space="preserve"> - The Japanese government has approved a basic plan to raise awareness of issues facing sexual minorities, including providing municipalities with leaflets and training videos, and educating local government employees and teachers. The plan aligns with legislation enacted in 2023 to promote understanding of the LGBT community. It also aims to improve consultation systems at schools and workplaces, utilizing school counselors to support students with concerns about their sexual orientation or gender identity. The plan reflects a commitment to fostering an inclusive society where diversity is respected.</w:t>
      </w:r>
      <w:r/>
    </w:p>
    <w:p>
      <w:pPr>
        <w:pStyle w:val="ListNumber"/>
        <w:spacing w:line="240" w:lineRule="auto"/>
        <w:ind w:left="720"/>
      </w:pPr>
      <w:r/>
      <w:hyperlink r:id="rId10">
        <w:r>
          <w:rPr>
            <w:color w:val="0000EE"/>
            <w:u w:val="single"/>
          </w:rPr>
          <w:t>https://www.japantimes.co.jp/news/2026/06/16/japan/lgbt-awareness-basic-plan-ok/</w:t>
        </w:r>
      </w:hyperlink>
      <w:r>
        <w:t xml:space="preserve"> - The Japanese government has approved a basic plan to raise awareness of issues facing sexual minorities, including providing municipalities with leaflets and training videos, and educating local government employees and teachers. The plan aligns with legislation enacted in 2023 to promote understanding of the LGBT community. It also aims to improve consultation systems at schools and workplaces, utilizing school counselors to support students with concerns about their sexual orientation or gender identity. The plan reflects a commitment to fostering an inclusive society where diversity is respected.</w:t>
      </w:r>
      <w:r/>
    </w:p>
    <w:p>
      <w:pPr>
        <w:pStyle w:val="ListNumber"/>
        <w:spacing w:line="240" w:lineRule="auto"/>
        <w:ind w:left="720"/>
      </w:pPr>
      <w:r/>
      <w:hyperlink r:id="rId10">
        <w:r>
          <w:rPr>
            <w:color w:val="0000EE"/>
            <w:u w:val="single"/>
          </w:rPr>
          <w:t>https://www.japantimes.co.jp/news/2026/06/16/japan/lgbt-awareness-basic-plan-ok/</w:t>
        </w:r>
      </w:hyperlink>
      <w:r>
        <w:t xml:space="preserve"> - The Japanese government has approved a basic plan to raise awareness of issues facing sexual minorities, including providing municipalities with leaflets and training videos, and educating local government employees and teachers. The plan aligns with legislation enacted in 2023 to promote understanding of the LGBT community. It also aims to improve consultation systems at schools and workplaces, utilizing school counselors to support students with concerns about their sexual orientation or gender identity. The plan reflects a commitment to fostering an inclusive society where diversity is respected.</w:t>
      </w:r>
      <w:r/>
    </w:p>
    <w:p>
      <w:pPr>
        <w:pStyle w:val="ListNumber"/>
        <w:spacing w:line="240" w:lineRule="auto"/>
        <w:ind w:left="720"/>
      </w:pPr>
      <w:r/>
      <w:hyperlink r:id="rId10">
        <w:r>
          <w:rPr>
            <w:color w:val="0000EE"/>
            <w:u w:val="single"/>
          </w:rPr>
          <w:t>https://www.japantimes.co.jp/news/2026/06/16/japan/lgbt-awareness-basic-plan-ok/</w:t>
        </w:r>
      </w:hyperlink>
      <w:r>
        <w:t xml:space="preserve"> - The Japanese government has approved a basic plan to raise awareness of issues facing sexual minorities, including providing municipalities with leaflets and training videos, and educating local government employees and teachers. The plan aligns with legislation enacted in 2023 to promote understanding of the LGBT community. It also aims to improve consultation systems at schools and workplaces, utilizing school counselors to support students with concerns about their sexual orientation or gender identity. The plan reflects a commitment to fostering an inclusive society where diversity is respected.</w:t>
      </w:r>
      <w:r/>
    </w:p>
    <w:p>
      <w:pPr>
        <w:pStyle w:val="ListNumber"/>
        <w:spacing w:line="240" w:lineRule="auto"/>
        <w:ind w:left="720"/>
      </w:pPr>
      <w:r/>
      <w:hyperlink r:id="rId10">
        <w:r>
          <w:rPr>
            <w:color w:val="0000EE"/>
            <w:u w:val="single"/>
          </w:rPr>
          <w:t>https://www.japantimes.co.jp/news/2026/06/16/japan/lgbt-awareness-basic-plan-ok/</w:t>
        </w:r>
      </w:hyperlink>
      <w:r>
        <w:t xml:space="preserve"> - The Japanese government has approved a basic plan to raise awareness of issues facing sexual minorities, including providing municipalities with leaflets and training videos, and educating local government employees and teachers. The plan aligns with legislation enacted in 2023 to promote understanding of the LGBT community. It also aims to improve consultation systems at schools and workplaces, utilizing school counselors to support students with concerns about their sexual orientation or gender identity. The plan reflects a commitment to fostering an inclusive society where diversity is respected.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japantoday.com/category/national/japan-oks-basic-plan-to-raise-awareness-of-issues-facing-sexual-minorities" TargetMode="External"/><Relationship Id="rId10" Type="http://schemas.openxmlformats.org/officeDocument/2006/relationships/hyperlink" Target="https://www.japantimes.co.jp/news/2026/06/16/japan/lgbt-awareness-basic-plan-o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