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Explanation for Falling Support for Pride and Same-Sex Marriage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public opinion shift is always a bit startling: Americans are cooling on Pride and same-sex marriage, and that matters for businesses, politicians and families who thought the issue was settled. New polls, shrinking corporate sponsorships and shifting political tactics are reshaping the calendar and the conversation.</w:t>
      </w:r>
      <w:r/>
    </w:p>
    <w:p>
      <w:r/>
      <w:r>
        <w:t>Essential takeaways</w:t>
      </w:r>
      <w:r/>
      <w:r/>
    </w:p>
    <w:p>
      <w:pPr>
        <w:pStyle w:val="ListBullet"/>
        <w:spacing w:line="240" w:lineRule="auto"/>
        <w:ind w:left="720"/>
      </w:pPr>
      <w:r/>
      <w:r>
        <w:rPr>
          <w:b/>
        </w:rPr>
        <w:t>Poll shift:</w:t>
      </w:r>
      <w:r>
        <w:t xml:space="preserve"> Major surveys show support for same-sex marriage and broader LGBTQ issues has eased from previous peaks, signalling a measurable cooling in public enthusiasm.</w:t>
      </w:r>
      <w:r/>
    </w:p>
    <w:p>
      <w:pPr>
        <w:pStyle w:val="ListBullet"/>
        <w:spacing w:line="240" w:lineRule="auto"/>
        <w:ind w:left="720"/>
      </w:pPr>
      <w:r/>
      <w:r>
        <w:rPr>
          <w:b/>
        </w:rPr>
        <w:t>Corporate pullback:</w:t>
      </w:r>
      <w:r>
        <w:t xml:space="preserve"> Many companies are trimming Pride sponsorships or tightening their messaging, citing cost, controversy or changing marketing strategies.</w:t>
      </w:r>
      <w:r/>
    </w:p>
    <w:p>
      <w:pPr>
        <w:pStyle w:val="ListBullet"/>
        <w:spacing w:line="240" w:lineRule="auto"/>
        <w:ind w:left="720"/>
      </w:pPr>
      <w:r/>
      <w:r>
        <w:rPr>
          <w:b/>
        </w:rPr>
        <w:t>Political realignment:</w:t>
      </w:r>
      <w:r>
        <w:t xml:space="preserve"> Republicans are more openly challenging Pride visibility in June, while some Democrats face strategic headaches over how far to lean into cultural displays.</w:t>
      </w:r>
      <w:r/>
    </w:p>
    <w:p>
      <w:pPr>
        <w:pStyle w:val="ListBullet"/>
        <w:spacing w:line="240" w:lineRule="auto"/>
        <w:ind w:left="720"/>
      </w:pPr>
      <w:r/>
      <w:r>
        <w:rPr>
          <w:b/>
        </w:rPr>
        <w:t>Everyday consequences:</w:t>
      </w:r>
      <w:r>
        <w:t xml:space="preserve"> Changes are felt in schools, sports and family law debates, with the public mood influencing local policy and workplace choices.</w:t>
      </w:r>
      <w:r/>
    </w:p>
    <w:p>
      <w:pPr>
        <w:pStyle w:val="ListBullet"/>
        <w:spacing w:line="240" w:lineRule="auto"/>
        <w:ind w:left="720"/>
      </w:pPr>
      <w:r/>
      <w:r>
        <w:rPr>
          <w:b/>
        </w:rPr>
        <w:t>Practical note:</w:t>
      </w:r>
      <w:r>
        <w:t xml:space="preserve"> If you care about community events, check local listings early , smaller, grassroots Pride activities are more likely to persist even as big corporate banners fade.</w:t>
      </w:r>
      <w:r/>
      <w:r/>
    </w:p>
    <w:p>
      <w:pPr>
        <w:pStyle w:val="Heading2"/>
      </w:pPr>
      <w:r>
        <w:t>A clear cooling on the polls , what the numbers say</w:t>
      </w:r>
      <w:r/>
    </w:p>
    <w:p>
      <w:r/>
      <w:r>
        <w:t>Gallup and other long‑running pollsters have recorded a noticeable decline in support for same‑sex marriage and LGBTQ issues from their recent highs, and you can feel it in the headlines. The figures aren’t a collapse , majority support remains in many places , but the trend is unmistakable and steady, not a one‑off blip.</w:t>
      </w:r>
      <w:r/>
    </w:p>
    <w:p>
      <w:r/>
      <w:r>
        <w:t>The context matters: after years of rapid social change people often reassess what they previously took for granted, and public opinion isn’t a straight line upwards forever. For readers, that means conversations that felt settled may be reopening, and policymakers are paying attention.</w:t>
      </w:r>
      <w:r/>
    </w:p>
    <w:p>
      <w:pPr>
        <w:pStyle w:val="Heading2"/>
      </w:pPr>
      <w:r>
        <w:t>Why companies are stepping back from Pride</w:t>
      </w:r>
      <w:r/>
    </w:p>
    <w:p>
      <w:r/>
      <w:r>
        <w:t>Corporate Pride used to be a go‑to marketing move; now you’ll see fewer logos on parade floats and fewer brands splashing rainbow filters across their campaigns. Some firms cite budget tightening, others prefer neutral statements to avoid controversy, and a few say they’re refocusing on employee programs rather than public spectacle.</w:t>
      </w:r>
      <w:r/>
    </w:p>
    <w:p>
      <w:r/>
      <w:r>
        <w:t>That shift changes the look and feel of summer Pride: smaller, community‑led events are thriving where multinational sponsorships recede. If you’re organising or attending, expect more local flavour and fewer branded freebies , and maybe a warmer, less corporate vibe.</w:t>
      </w:r>
      <w:r/>
    </w:p>
    <w:p>
      <w:pPr>
        <w:pStyle w:val="Heading2"/>
      </w:pPr>
      <w:r>
        <w:t>Politics reclaiming June , strategy, not just culture wars</w:t>
      </w:r>
      <w:r/>
    </w:p>
    <w:p>
      <w:r/>
      <w:r>
        <w:t>Republican politicians have started to more openly contest Pride month in places where it helps them mobilise voters, while some Democrats wrestle with how visible to be without alienating moderates. This isn’t just theatrical; local school boards, sports policy and municipal events are frontlines for these debates.</w:t>
      </w:r>
      <w:r/>
    </w:p>
    <w:p>
      <w:r/>
      <w:r>
        <w:t>Elections and polling feed off one another. When leaders sense a shift in public sentiment, they act, which then shapes policy and the types of events communities see. For voters, that means June could become a more politicised month than it has been in recent years.</w:t>
      </w:r>
      <w:r/>
    </w:p>
    <w:p>
      <w:pPr>
        <w:pStyle w:val="Heading2"/>
      </w:pPr>
      <w:r>
        <w:t>The cultural fallout , from classrooms to family law</w:t>
      </w:r>
      <w:r/>
    </w:p>
    <w:p>
      <w:r/>
      <w:r>
        <w:t>Changes in public sentiment ripple into institutions. Schools and youth programmes reassess curriculum and extracurricular events; sporting bodies review eligibility and facilities policies; family law debates about surrogacy and parental terminology have become more visible.</w:t>
      </w:r>
      <w:r/>
    </w:p>
    <w:p>
      <w:r/>
      <w:r>
        <w:t>Practical advice: if you’re a parent, teacher or club organiser, keep up with local council meetings and school‑district announcements. These are the places where big cultural shifts first show practical effects on children and everyday routines.</w:t>
      </w:r>
      <w:r/>
    </w:p>
    <w:p>
      <w:pPr>
        <w:pStyle w:val="Heading2"/>
      </w:pPr>
      <w:r>
        <w:t>What this means for communities and the future of Pride</w:t>
      </w:r>
      <w:r/>
    </w:p>
    <w:p>
      <w:r/>
      <w:r>
        <w:t>Trends rarely reverse overnight. A decline in broad enthusiasm doesn’t erase years of activism or the protections many enjoy. Rather, it changes the shape of public displays, who funds them and how political actors position themselves.</w:t>
      </w:r>
      <w:r/>
    </w:p>
    <w:p>
      <w:r/>
      <w:r>
        <w:t>Look for a Pride landscape that’s patchier: still vibrant in some cities, pared back in others, and increasingly local in feel. If you care, show up to local events, support community organisers and engage in the quieter work of sustaining inclusion where it matters most.</w:t>
      </w:r>
      <w:r/>
    </w:p>
    <w:p>
      <w:r/>
      <w:r>
        <w:t>It's a small change that can make every conversation about community and rights a bit more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0">
        <w:r>
          <w:rPr>
            <w:color w:val="0000EE"/>
            <w:u w:val="single"/>
          </w:rPr>
          <w:t>[4]</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2">
        <w:r>
          <w:rPr>
            <w:color w:val="0000EE"/>
            <w:u w:val="single"/>
          </w:rPr>
          <w:t>[6]</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15">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https://thefederalist.com/2026/06/16/why-americans-are-falling-out-of-love-with-lgbt-pride/?utm_source=rss&amp;utm_medium=rss&amp;utm_campaign=why-americans-are-falling-out-of-love-with-lgbt-pride</w:t>
        </w:r>
      </w:hyperlink>
      <w:r>
        <w:t xml:space="preserve"> - Please view link - unable to able to access data</w:t>
      </w:r>
      <w:r/>
    </w:p>
    <w:p>
      <w:pPr>
        <w:pStyle w:val="ListNumber"/>
        <w:spacing w:line="240" w:lineRule="auto"/>
        <w:ind w:left="720"/>
      </w:pPr>
      <w:r/>
      <w:hyperlink r:id="rId15">
        <w:r>
          <w:rPr>
            <w:color w:val="0000EE"/>
            <w:u w:val="single"/>
          </w:rPr>
          <w:t>https://www.metroweekly.com/2026/06/gallup-poll-gay-marriage-support-declines/</w:t>
        </w:r>
      </w:hyperlink>
      <w:r>
        <w:t xml:space="preserve"> - A recent Gallup poll indicates a decline in U.S. support for same-sex marriage, with Republican acceptance dropping sharply. The survey, conducted from May 1 to May 17, 2026, shows that only 37% of Republicans now support same-sex marriage, a significant decrease from previous years. This shift has contributed to an overall decline in support for same-sex relationships and transgender identity in the U.S. The poll highlights a growing partisan divide on LGBTQ+ issues, with Democrats and Independents maintaining stable support levels.</w:t>
      </w:r>
      <w:r/>
    </w:p>
    <w:p>
      <w:pPr>
        <w:pStyle w:val="ListNumber"/>
        <w:spacing w:line="240" w:lineRule="auto"/>
        <w:ind w:left="720"/>
      </w:pPr>
      <w:r/>
      <w:hyperlink r:id="rId13">
        <w:r>
          <w:rPr>
            <w:color w:val="0000EE"/>
            <w:u w:val="single"/>
          </w:rPr>
          <w:t>https://www.gpb.org/news/2026/05/30/pride-celebrations-struggle-corporate-sponsorships-dry</w:t>
        </w:r>
      </w:hyperlink>
      <w:r>
        <w:t xml:space="preserve"> - Pride celebrations across the U.S. are facing challenges due to a reduction in corporate sponsorships. Major corporations, including those in New York City, Salt Lake City, Louisville, St. Louis, Orlando, and Pittsburgh, have decreased their support for Pride events. Organisers attribute this decline to the dismantling of Diversity, Equity, and Inclusion initiatives, which has made corporations more hesitant to sponsor LGBTQ+ events. This trend reflects a broader retreat from 'brand activism' and poses financial challenges for Pride organisers nationwide.</w:t>
      </w:r>
      <w:r/>
    </w:p>
    <w:p>
      <w:pPr>
        <w:pStyle w:val="ListNumber"/>
        <w:spacing w:line="240" w:lineRule="auto"/>
        <w:ind w:left="720"/>
      </w:pPr>
      <w:r/>
      <w:hyperlink r:id="rId10">
        <w:r>
          <w:rPr>
            <w:color w:val="0000EE"/>
            <w:u w:val="single"/>
          </w:rPr>
          <w:t>https://news.gallup.com/poll/710810/support-lgbtq-issues-remains-down-peak.aspx</w:t>
        </w:r>
      </w:hyperlink>
      <w:r>
        <w:t xml:space="preserve"> - A Gallup poll reveals a modest decline in U.S. support for LGBTQ+ issues, including same-sex marriage and transgender rights. Approval of same-sex marriage has decreased to 65%, down six percentage points from the peak in 2022 and 2023. Additionally, the percentage of Americans viewing gay or lesbian relations as morally acceptable has dropped to 62%, the lowest since 2016. These shifts are largely driven by a decrease in pro-LGBTQ views among Republicans, highlighting a growing partisan divide on these issues.</w:t>
      </w:r>
      <w:r/>
    </w:p>
    <w:p>
      <w:pPr>
        <w:pStyle w:val="ListNumber"/>
        <w:spacing w:line="240" w:lineRule="auto"/>
        <w:ind w:left="720"/>
      </w:pPr>
      <w:r/>
      <w:hyperlink r:id="rId11">
        <w:r>
          <w:rPr>
            <w:color w:val="0000EE"/>
            <w:u w:val="single"/>
          </w:rPr>
          <w:t>https://www.washingtonpost.com/politics/2026/06/03/gallup-poll-same-sex-marriage-morality/f1ff2d62-5f22-11f1-9c46-d6211372eede_story.html</w:t>
        </w:r>
      </w:hyperlink>
      <w:r>
        <w:t xml:space="preserve"> - A new Gallup poll indicates that support for same-sex marriage and relationships in the U.S. has plateaued after more than two decades of steady increase. The survey shows that 65% of U.S. adults believe same-sex marriage should be legal, a slight decrease from 71% in 2022 and 2023. The decline is primarily attributed to a significant drop in acceptance among Republicans, with only 37% now supporting same-sex marriage, compared to 55% in previous years.</w:t>
      </w:r>
      <w:r/>
    </w:p>
    <w:p>
      <w:pPr>
        <w:pStyle w:val="ListNumber"/>
        <w:spacing w:line="240" w:lineRule="auto"/>
        <w:ind w:left="720"/>
      </w:pPr>
      <w:r/>
      <w:hyperlink r:id="rId12">
        <w:r>
          <w:rPr>
            <w:color w:val="0000EE"/>
            <w:u w:val="single"/>
          </w:rPr>
          <w:t>https://fortune.com/2026/06/03/same-sex-marriage-support-decline-gallup-republicans-states/</w:t>
        </w:r>
      </w:hyperlink>
      <w:r>
        <w:t xml:space="preserve"> - A Gallup poll reveals a significant decline in Republican support for same-sex marriage, with only 37% now saying it should be legally valid, down from 55% in 2021 and 2022. While overall American support remains a majority, the drop among Republicans marks a sharp reversal from a previous trend of increasing acceptance. This shift reflects broader political and social changes affecting LGBTQ+ rights and highlights the ongoing challenges in achieving full equality.</w:t>
      </w:r>
      <w:r/>
    </w:p>
    <w:p>
      <w:pPr>
        <w:pStyle w:val="ListNumber"/>
        <w:spacing w:line="240" w:lineRule="auto"/>
        <w:ind w:left="720"/>
      </w:pPr>
      <w:r/>
      <w:hyperlink r:id="rId14">
        <w:r>
          <w:rPr>
            <w:color w:val="0000EE"/>
            <w:u w:val="single"/>
          </w:rPr>
          <w:t>https://www.theguardian.com/world/2026/jun/03/lgbtq-support-attitudes-poll</w:t>
        </w:r>
      </w:hyperlink>
      <w:r>
        <w:t xml:space="preserve"> - A recent Gallup poll shows a decline in U.S. support for same-sex marriage and transgender rights, particularly among Republicans. The survey indicates that 65% of U.S. adults believe same-sex marriage should be legal, down from 71% in 2022 and 2023. The decline is largely due to a decrease in acceptance among Republicans, with only 37% now supporting same-sex marriage, compared to 55% in previous years. This trend highlights a growing partisan divide on LGBTQ+ issues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ederalist.com/2026/06/16/why-americans-are-falling-out-of-love-with-lgbt-pride/?utm_source=rss&amp;utm_medium=rss&amp;utm_campaign=why-americans-are-falling-out-of-love-with-lgbt-pride"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www.washingtonpost.com/politics/2026/06/03/gallup-poll-same-sex-marriage-morality/f1ff2d62-5f22-11f1-9c46-d6211372eede_story.html" TargetMode="External"/><Relationship Id="rId12" Type="http://schemas.openxmlformats.org/officeDocument/2006/relationships/hyperlink" Target="https://fortune.com/2026/06/03/same-sex-marriage-support-decline-gallup-republicans-states/" TargetMode="External"/><Relationship Id="rId13" Type="http://schemas.openxmlformats.org/officeDocument/2006/relationships/hyperlink" Target="https://www.gpb.org/news/2026/05/30/pride-celebrations-struggle-corporate-sponsorships-dry" TargetMode="External"/><Relationship Id="rId14" Type="http://schemas.openxmlformats.org/officeDocument/2006/relationships/hyperlink" Target="https://www.theguardian.com/world/2026/jun/03/lgbtq-support-attitudes-poll" TargetMode="External"/><Relationship Id="rId15" Type="http://schemas.openxmlformats.org/officeDocument/2006/relationships/hyperlink" Target="https://www.metroweekly.com/2026/06/gallup-poll-gay-marriage-support-dec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