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Programme in Seville Province: Bringing LGTBI Visibility to Small Towns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councillors are joining a province-wide Pride push as Seville’s Diputación rolls out a broad LGTBI 2026 programme aimed at towns under 20,000 people; it mixes education, culture, a touring exhibition and cash grants so diversity reaches even the smallest plazas.</w:t>
      </w:r>
      <w:r/>
    </w:p>
    <w:p>
      <w:r/>
      <w:r>
        <w:t>Essential takeaways</w:t>
      </w:r>
      <w:r/>
      <w:r/>
    </w:p>
    <w:p>
      <w:pPr>
        <w:pStyle w:val="ListBullet"/>
        <w:spacing w:line="240" w:lineRule="auto"/>
        <w:ind w:left="720"/>
      </w:pPr>
      <w:r/>
      <w:r>
        <w:rPr>
          <w:b/>
        </w:rPr>
        <w:t>Wide local reach:</w:t>
      </w:r>
      <w:r>
        <w:t xml:space="preserve"> The Diputación targets municipalities with fewer than 20,000 inhabitants, taking events out of the capital and into smaller communities.</w:t>
      </w:r>
      <w:r/>
    </w:p>
    <w:p>
      <w:pPr>
        <w:pStyle w:val="ListBullet"/>
        <w:spacing w:line="240" w:lineRule="auto"/>
        <w:ind w:left="720"/>
      </w:pPr>
      <w:r/>
      <w:r>
        <w:rPr>
          <w:b/>
        </w:rPr>
        <w:t>Mixed activities:</w:t>
      </w:r>
      <w:r>
        <w:t xml:space="preserve"> Educational workshops, theatre, drag shows, inclusive parades and the travelling Es Natural exhibition create varied, approachable programming.</w:t>
      </w:r>
      <w:r/>
    </w:p>
    <w:p>
      <w:pPr>
        <w:pStyle w:val="ListBullet"/>
        <w:spacing w:line="240" w:lineRule="auto"/>
        <w:ind w:left="720"/>
      </w:pPr>
      <w:r/>
      <w:r>
        <w:rPr>
          <w:b/>
        </w:rPr>
        <w:t>Practical support:</w:t>
      </w:r>
      <w:r>
        <w:t xml:space="preserve"> €147,600 has been allocated through subsidies to fund 61 municipal projects on equality and diversity.</w:t>
      </w:r>
      <w:r/>
    </w:p>
    <w:p>
      <w:pPr>
        <w:pStyle w:val="ListBullet"/>
        <w:spacing w:line="240" w:lineRule="auto"/>
        <w:ind w:left="720"/>
      </w:pPr>
      <w:r/>
      <w:r>
        <w:rPr>
          <w:b/>
        </w:rPr>
        <w:t>Visibility tool:</w:t>
      </w:r>
      <w:r>
        <w:t xml:space="preserve"> The Bus del Orgullo will bring councillors and residents to Seville’s main Pride march, while audiovisual campaigns and glossaries aim to explain concepts at every age.</w:t>
      </w:r>
      <w:r/>
    </w:p>
    <w:p>
      <w:pPr>
        <w:pStyle w:val="ListBullet"/>
        <w:spacing w:line="240" w:lineRule="auto"/>
        <w:ind w:left="720"/>
      </w:pPr>
      <w:r/>
      <w:r>
        <w:rPr>
          <w:b/>
        </w:rPr>
        <w:t>Health focus:</w:t>
      </w:r>
      <w:r>
        <w:t xml:space="preserve"> Distributed materials on sexual health and STI prevention sharpen the campaign’s practical, protective edge.</w:t>
      </w:r>
      <w:r/>
      <w:r/>
    </w:p>
    <w:p>
      <w:pPr>
        <w:pStyle w:val="Heading2"/>
      </w:pPr>
      <w:r>
        <w:t>Why Seville’s provincial Pride is different this year</w:t>
      </w:r>
      <w:r/>
    </w:p>
    <w:p>
      <w:r/>
      <w:r>
        <w:t>The standout fact is simple: this isn’t just a week of events in the city, it’s a deliberate, province-wide push that feels tangible and local , you’ll see posters in town halls and school halls alike. According to regional reporting, the Diputación has designed the scheme so smaller municipalities aren’t left on the margins. That local tilt matters because, for many residents, seeing an event in your own town makes inclusion feel immediate, not abstract.</w:t>
      </w:r>
      <w:r/>
    </w:p>
    <w:p>
      <w:r/>
      <w:r>
        <w:t>The campaign mixes the civic and the celebratory. There’s light theatre and drag, but also workshops and printed glossaries for adults and young people, so conversations can happen in classrooms and cafés. If you live in a village, this is the kind of outreach that brings resources and, crucially, visibility where it’s often sparse.</w:t>
      </w:r>
      <w:r/>
    </w:p>
    <w:p>
      <w:pPr>
        <w:pStyle w:val="Heading2"/>
      </w:pPr>
      <w:r>
        <w:t>The Bus del Orgullo: a practical way to join the big march</w:t>
      </w:r>
      <w:r/>
    </w:p>
    <w:p>
      <w:r/>
      <w:r>
        <w:t>One striking detail is the return of the Bus del Orgullo , a mobile invitation to the capital’s main demonstration. That bus has become a practical equaliser, ferrying councillors, volunteers and residents from small towns to Seville’s main Pride march. Reports note it helps people take part in the flagship celebration without worrying about transport or logistics.</w:t>
      </w:r>
      <w:r/>
    </w:p>
    <w:p>
      <w:r/>
      <w:r>
        <w:t>It’s also symbolic: a bright, communal form of representation that connects local feeling with the province-wide movement. For organisers and participants it’s a reminder that Pride isn’t only an urban festival, it’s a province-wide claim on rights and visibility.</w:t>
      </w:r>
      <w:r/>
    </w:p>
    <w:p>
      <w:pPr>
        <w:pStyle w:val="Heading2"/>
      </w:pPr>
      <w:r>
        <w:t>Education first: glossaries, health info and age-appropriate materials</w:t>
      </w:r>
      <w:r/>
    </w:p>
    <w:p>
      <w:r/>
      <w:r>
        <w:t>A solid chunk of the programme is educational. The Diputación will publish two versions of a Glosario de Diversidad , one for adults and another tailored for young people , designed to explain gender and sexual diversity in plain language. That’s a low-drama, high-impact approach: simple definitions and examples reduce confusion and help challenge prejudices.</w:t>
      </w:r>
      <w:r/>
    </w:p>
    <w:p>
      <w:r/>
      <w:r>
        <w:t>Health is treated practically too. Campaign materials on sexual health and STI prevention will be distributed during events, reinforcing that inclusion and wellbeing go hand in hand. If you’re organising or attending a municipal activity, ask where the glossaries and health leaflets are displayed , they’re useful takeaways for families and schools.</w:t>
      </w:r>
      <w:r/>
    </w:p>
    <w:p>
      <w:pPr>
        <w:pStyle w:val="Heading2"/>
      </w:pPr>
      <w:r>
        <w:t>Culture on the road: Es Natural and community arts</w:t>
      </w:r>
      <w:r/>
    </w:p>
    <w:p>
      <w:r/>
      <w:r>
        <w:t>Culture is the connective tissue here. The Es Natural travelling exhibition will visit a dozen towns, using examples from the natural world to normalise diversity and spark conversation with a gentle, visual touch. Expect approachable displays that make complex ideas feel familiar rather than confrontational.</w:t>
      </w:r>
      <w:r/>
    </w:p>
    <w:p>
      <w:r/>
      <w:r>
        <w:t>Alongside the exhibition, theatre pieces, drag performances and inclusive parades are planned to mix joy with pedagogy. Reports highlight the audiovisual campaign Siempre tuvo su silla, which riffs on a well-known local saying to argue that everyone should have a place in the province. It’s a playful, regionally grounded way to argue for belonging.</w:t>
      </w:r>
      <w:r/>
    </w:p>
    <w:p>
      <w:pPr>
        <w:pStyle w:val="Heading2"/>
      </w:pPr>
      <w:r>
        <w:t>Money matters: subsidies for local projects</w:t>
      </w:r>
      <w:r/>
    </w:p>
    <w:p>
      <w:r/>
      <w:r>
        <w:t>This programme isn’t just flash and fanfare; the Diputación has ring-fenced €147,600 via its Line 4 subsidies to back municipal projects on equality, anti-violence and diversity. That funding is already financing 61 activities across the province , from training sessions to community campaigns , which means towns can build sustainable local work rather than a single one-off event.</w:t>
      </w:r>
      <w:r/>
    </w:p>
    <w:p>
      <w:r/>
      <w:r>
        <w:t>For local councils and grassroots groups this kind of backing makes a real difference: it pays for venues, performers, trainers and materials so initiatives can reach new audiences. If you’re campaigning locally, next time keep an eye on similar municipal grant lines , they can fund much more than a poster run.</w:t>
      </w:r>
      <w:r/>
    </w:p>
    <w:p>
      <w:pPr>
        <w:pStyle w:val="Heading2"/>
      </w:pPr>
      <w:r>
        <w:t>What to expect in Seville city and beyond</w:t>
      </w:r>
      <w:r/>
    </w:p>
    <w:p>
      <w:r/>
      <w:r>
        <w:t>While the Diputación focuses on smaller towns, Seville’s city-wide Pride remains a big draw, with major concerts and headline acts announced across broader coverage of the festival calendar. The provincial plan links those big-city moments to grassroots work, creating a pipeline where local residents can participate in the main events and bring back ideas and energy to their own communities.</w:t>
      </w:r>
      <w:r/>
    </w:p>
    <w:p>
      <w:r/>
      <w:r>
        <w:t>So expect a busy June: local shows and workshops in village halls, a travelling exhibition in municipal squares, and big public concerts in the city. It’s a layered strategy that mixes celebration, learning and prevention.</w:t>
      </w:r>
      <w:r/>
    </w:p>
    <w:p>
      <w:r/>
      <w:r>
        <w:t>It's a small change that can make every town feel part of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https://www.sevillaactualidad.com/provincia/594642-la-diputacion-impulsa-una-amplia-programacion-por-el-orgullo-lgtbi-2026-en-los-municipios-de-la-provincia/</w:t>
        </w:r>
      </w:hyperlink>
      <w:r>
        <w:t xml:space="preserve"> - Please view link - unable to able to access data</w:t>
      </w:r>
      <w:r/>
    </w:p>
    <w:p>
      <w:pPr>
        <w:pStyle w:val="ListNumber"/>
        <w:spacing w:line="240" w:lineRule="auto"/>
        <w:ind w:left="720"/>
      </w:pPr>
      <w:r/>
      <w:hyperlink r:id="rId10">
        <w:r>
          <w:rPr>
            <w:color w:val="0000EE"/>
            <w:u w:val="single"/>
          </w:rPr>
          <w:t>https://www.europapress.es/andalucia/diputacion-sevilla-01453/noticia-diputacion-sevilla-desarrolla-amplia-programacion-orgullo-lgtbi-todo-mes-junio-20260615153552.html</w:t>
        </w:r>
      </w:hyperlink>
      <w:r>
        <w:t xml:space="preserve"> - The Diputación de Sevilla has launched an extensive campaign for the International Day of LGTBI Pride, celebrated on June 28, 2026. The programme is particularly aimed at municipalities with fewer than 20,000 inhabitants, focusing on promoting equality, visibility of sexual and gender diversity, and preventing discrimination based on sexual orientation, identity, or expression. The initiative includes educational activities, cultural events, citizen participation, and financial support for local councils to develop projects related to diversity and inclusion. (</w:t>
      </w:r>
      <w:hyperlink r:id="rId14">
        <w:r>
          <w:rPr>
            <w:color w:val="0000EE"/>
            <w:u w:val="single"/>
          </w:rPr>
          <w:t>europapress.es</w:t>
        </w:r>
      </w:hyperlink>
      <w:r>
        <w:t>)</w:t>
      </w:r>
      <w:r/>
    </w:p>
    <w:p>
      <w:pPr>
        <w:pStyle w:val="ListNumber"/>
        <w:spacing w:line="240" w:lineRule="auto"/>
        <w:ind w:left="720"/>
      </w:pPr>
      <w:r/>
      <w:hyperlink r:id="rId12">
        <w:r>
          <w:rPr>
            <w:color w:val="0000EE"/>
            <w:u w:val="single"/>
          </w:rPr>
          <w:t>https://www.turismosevilla.org/es/eventos-y-fiestas/dos-hermanas-orgullosa-2026</w:t>
        </w:r>
      </w:hyperlink>
      <w:r>
        <w:t xml:space="preserve"> - Dos Hermanas is preparing to celebrate Pride 2026 with a programme of activities centred on equality, diversity, and the defence of LGTBI+ rights. The main event will take place on Friday, June 12, starting at 19:00 hours, with the 'Dos Hermanas Orgullosa' march departing from Avenida Cristóbal Colón and culminating in Plaza de la Constitución, where a proclamation, high-heeled race, and various musical performances will be held. The programme also includes theatre performances, awards, and an exhibition titled 'El espejo de Eros'. (</w:t>
      </w:r>
      <w:hyperlink r:id="rId15">
        <w:r>
          <w:rPr>
            <w:color w:val="0000EE"/>
            <w:u w:val="single"/>
          </w:rPr>
          <w:t>turismosevilla.org</w:t>
        </w:r>
      </w:hyperlink>
      <w:r>
        <w:t>)</w:t>
      </w:r>
      <w:r/>
    </w:p>
    <w:p>
      <w:pPr>
        <w:pStyle w:val="ListNumber"/>
        <w:spacing w:line="240" w:lineRule="auto"/>
        <w:ind w:left="720"/>
      </w:pPr>
      <w:r/>
      <w:hyperlink r:id="rId11">
        <w:r>
          <w:rPr>
            <w:color w:val="0000EE"/>
            <w:u w:val="single"/>
          </w:rPr>
          <w:t>https://www.planomato.com/es/sevilla/p/orgullo-sevilla-2026</w:t>
        </w:r>
      </w:hyperlink>
      <w:r>
        <w:t xml:space="preserve"> - Sevilla has launched its programme for the LGTBIQ+ Pride Month of 2026, extending from late May to June 28. The agenda begins on May 28 with a fashion show by Favio García Encinar at the Real Fábrica de Artillería, followed by the 'EsteFest' on May 30 at Avenida Emilio Lemos. The official poster for this edition features a work by Rubén Terriza, incorporating elements such as the trans flag, embroidery, and references to Triana ceramics. (</w:t>
      </w:r>
      <w:hyperlink r:id="rId16">
        <w:r>
          <w:rPr>
            <w:color w:val="0000EE"/>
            <w:u w:val="single"/>
          </w:rPr>
          <w:t>planomato.com</w:t>
        </w:r>
      </w:hyperlink>
      <w:r>
        <w:t>)</w:t>
      </w:r>
      <w:r/>
    </w:p>
    <w:p>
      <w:pPr>
        <w:pStyle w:val="ListNumber"/>
        <w:spacing w:line="240" w:lineRule="auto"/>
        <w:ind w:left="720"/>
      </w:pPr>
      <w:r/>
      <w:hyperlink r:id="rId17">
        <w:r>
          <w:rPr>
            <w:color w:val="0000EE"/>
            <w:u w:val="single"/>
          </w:rPr>
          <w:t>https://cadenaser.com/andalucia/2026/05/18/jaen-celebra-el-dia-del-orgullo-2026-radio-jaen/</w:t>
        </w:r>
      </w:hyperlink>
      <w:r>
        <w:t xml:space="preserve"> - From May 19 to June 21, 2026, the city of Jaén is celebrating LGTBIQA+ Pride Day with an extensive programme organised by the Local LGTBI and Diversity Technical Table, supported by the City Council and other entities such as the Provincial Council, the University of Jaén, and associations like Somos de Colores, Chrysallis Andalucía, and Arco Iris. The event begins with the 'Jaén contra la LGTBIFobia' act and includes activities focused on promoting equality, diversity, and inclusion, such as talks, workshops, film screenings, art exhibitions, dance, music, drag storytelling, and a major demonstration. (</w:t>
      </w:r>
      <w:hyperlink r:id="rId18">
        <w:r>
          <w:rPr>
            <w:color w:val="0000EE"/>
            <w:u w:val="single"/>
          </w:rPr>
          <w:t>cadenaser.com</w:t>
        </w:r>
      </w:hyperlink>
      <w:r>
        <w:t>)</w:t>
      </w:r>
      <w:r/>
    </w:p>
    <w:p>
      <w:pPr>
        <w:pStyle w:val="ListNumber"/>
        <w:spacing w:line="240" w:lineRule="auto"/>
        <w:ind w:left="720"/>
      </w:pPr>
      <w:r/>
      <w:hyperlink r:id="rId19">
        <w:r>
          <w:rPr>
            <w:color w:val="0000EE"/>
            <w:u w:val="single"/>
          </w:rPr>
          <w:t>https://cadenaser.com/andalucia/2026/06/12/jerez-celebra-este-fin-de-semana-su-25-izada-de-la-bandera-arcoiris-y-el-pregon-del-orgullo-a-cargo-de-toni-moreno-radio-jerez/</w:t>
        </w:r>
      </w:hyperlink>
      <w:r>
        <w:t xml:space="preserve"> - The City Council of Jerez, together with Jerelesgay and the support of the Pandora Club and other local collectives, is celebrating LGTBIQAP+ Pride Day with an extensive programme that reaches its peak this weekend. The city is adorned with rainbow colours, featuring a flag specially designed by José Perea, a new logo by Rocío López Fuentes, and a poster by Daniel Diosdado. The institutional act includes the hoisting of the flag, reading of a manifesto, and award presentations: the Arcoíris to Jerelesgay for its trajectory, and the Nubarrón in denunciation of the aggressions suffered by the collective in these 25 years. The proclamation was delivered by presenter Toñi Moreno in the San Miguel neighbourhood. The demonstration will take place on Saturday, June 13, culminating with musical performances. Other initiatives include Sherry Drag 2026, the VIII Art Exhibition 'Jerez Visible', and the 'Comercio Orgulloso' campaign, reflecting the city's social commitment against discrimination. (</w:t>
      </w:r>
      <w:hyperlink r:id="rId20">
        <w:r>
          <w:rPr>
            <w:color w:val="0000EE"/>
            <w:u w:val="single"/>
          </w:rPr>
          <w:t>cadenaser.com</w:t>
        </w:r>
      </w:hyperlink>
      <w:r>
        <w:t>)</w:t>
      </w:r>
      <w:r/>
    </w:p>
    <w:p>
      <w:pPr>
        <w:pStyle w:val="ListNumber"/>
        <w:spacing w:line="240" w:lineRule="auto"/>
        <w:ind w:left="720"/>
      </w:pPr>
      <w:r/>
      <w:hyperlink r:id="rId13">
        <w:r>
          <w:rPr>
            <w:color w:val="0000EE"/>
            <w:u w:val="single"/>
          </w:rPr>
          <w:t>https://los40.com/2026/05/27/el-orgullo-de-sevilla-2026-anuncia-su-cartel-de-conciertos-monica-naranjo-belen-aguilera-agoney-y-chenoa-entre-los-artistas-confirmados/</w:t>
        </w:r>
      </w:hyperlink>
      <w:r>
        <w:t xml:space="preserve"> - Sevilla's Pride 2026 is presented as one of the most ambitious events of the year, with an extensive musical and cultural programme. Artists such as Mónica Naranjo, Conchita Wurst, Belén Aguilera, Chenoa, Agoney, Rosa López, and others are part of the concert lineup. The event, framed within the Month of Diversity, will take place from late May to June, turning Sevilla into a vibrant stage of celebration, culture, and advocacy. In addition to concerts, the programme includes parades, theatre, hoisting of the LGTBIQ+ flag, galas, and activities in neighbourhoods like Triana, Pino Montano, and Sevilla Este. Pride 2026 aims to decentralise the celebration and bring the message of diversity to all corners of the city, with performances in markets, squares, and public spaces. The musical variety ranges from pop to flamenco, dance, copla, and electronic music, consolidating this edition as one of the most inclusive and participatory to date. (</w:t>
      </w:r>
      <w:hyperlink r:id="rId21">
        <w:r>
          <w:rPr>
            <w:color w:val="0000EE"/>
            <w:u w:val="single"/>
          </w:rPr>
          <w:t>los40.com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villaactualidad.com/provincia/594642-la-diputacion-impulsa-una-amplia-programacion-por-el-orgullo-lgtbi-2026-en-los-municipios-de-la-provincia/" TargetMode="External"/><Relationship Id="rId10" Type="http://schemas.openxmlformats.org/officeDocument/2006/relationships/hyperlink" Target="https://www.europapress.es/andalucia/diputacion-sevilla-01453/noticia-diputacion-sevilla-desarrolla-amplia-programacion-orgullo-lgtbi-todo-mes-junio-20260615153552.html" TargetMode="External"/><Relationship Id="rId11" Type="http://schemas.openxmlformats.org/officeDocument/2006/relationships/hyperlink" Target="https://www.planomato.com/es/sevilla/p/orgullo-sevilla-2026" TargetMode="External"/><Relationship Id="rId12" Type="http://schemas.openxmlformats.org/officeDocument/2006/relationships/hyperlink" Target="https://www.turismosevilla.org/es/eventos-y-fiestas/dos-hermanas-orgullosa-2026" TargetMode="External"/><Relationship Id="rId13" Type="http://schemas.openxmlformats.org/officeDocument/2006/relationships/hyperlink" Target="https://los40.com/2026/05/27/el-orgullo-de-sevilla-2026-anuncia-su-cartel-de-conciertos-monica-naranjo-belen-aguilera-agoney-y-chenoa-entre-los-artistas-confirmados/" TargetMode="External"/><Relationship Id="rId14" Type="http://schemas.openxmlformats.org/officeDocument/2006/relationships/hyperlink" Target="https://www.europapress.es/andalucia/diputacion-sevilla-01453/noticia-diputacion-sevilla-desarrolla-amplia-programacion-orgullo-lgtbi-todo-mes-junio-20260615153552.html?utm_source=openai" TargetMode="External"/><Relationship Id="rId15" Type="http://schemas.openxmlformats.org/officeDocument/2006/relationships/hyperlink" Target="https://www.turismosevilla.org/es/eventos-y-fiestas/dos-hermanas-orgullosa-2026?utm_source=openai" TargetMode="External"/><Relationship Id="rId16" Type="http://schemas.openxmlformats.org/officeDocument/2006/relationships/hyperlink" Target="https://www.planomato.com/es/sevilla/p/orgullo-sevilla-2026?utm_source=openai" TargetMode="External"/><Relationship Id="rId17" Type="http://schemas.openxmlformats.org/officeDocument/2006/relationships/hyperlink" Target="https://cadenaser.com/andalucia/2026/05/18/jaen-celebra-el-dia-del-orgullo-2026-radio-jaen/" TargetMode="External"/><Relationship Id="rId18" Type="http://schemas.openxmlformats.org/officeDocument/2006/relationships/hyperlink" Target="https://cadenaser.com/andalucia/2026/05/18/jaen-celebra-el-dia-del-orgullo-2026-radio-jaen/?utm_source=openai" TargetMode="External"/><Relationship Id="rId19" Type="http://schemas.openxmlformats.org/officeDocument/2006/relationships/hyperlink" Target="https://cadenaser.com/andalucia/2026/06/12/jerez-celebra-este-fin-de-semana-su-25-izada-de-la-bandera-arcoiris-y-el-pregon-del-orgullo-a-cargo-de-toni-moreno-radio-jerez/" TargetMode="External"/><Relationship Id="rId20" Type="http://schemas.openxmlformats.org/officeDocument/2006/relationships/hyperlink" Target="https://cadenaser.com/andalucia/2026/06/12/jerez-celebra-este-fin-de-semana-su-25-izada-de-la-bandera-arcoiris-y-el-pregon-del-orgullo-a-cargo-de-toni-moreno-radio-jerez/?utm_source=openai" TargetMode="External"/><Relationship Id="rId21" Type="http://schemas.openxmlformats.org/officeDocument/2006/relationships/hyperlink" Target="https://los40.com/2026/05/27/el-orgullo-de-sevilla-2026-anuncia-su-cartel-de-conciertos-monica-naranjo-belen-aguilera-agoney-y-chenoa-entre-los-artistas-confirmado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