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Multi-Faith Statement for LGBTQ+ Rights: Why Sacred Worth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and people of faith are rallying around a new, multi-faith statement called Sacred Worth, Shared Freedom , a bold call from the Lavender Interfaith Collective urging communities, leaders and institutions to protect LGBTQ+ dignity and push back against growing anti-LGBTQ+ laws and rhetoric.</w:t>
      </w:r>
      <w:r/>
    </w:p>
    <w:p>
      <w:r/>
      <w:r>
        <w:t>Essential Takeaways</w:t>
      </w:r>
      <w:r/>
      <w:r/>
    </w:p>
    <w:p>
      <w:pPr>
        <w:pStyle w:val="ListBullet"/>
        <w:spacing w:line="240" w:lineRule="auto"/>
        <w:ind w:left="720"/>
      </w:pPr>
      <w:r/>
      <w:r>
        <w:rPr>
          <w:b/>
        </w:rPr>
        <w:t>Who’s behind it:</w:t>
      </w:r>
      <w:r>
        <w:t xml:space="preserve"> Lavender Interfaith Collective (LInC) brings together clergy and faith leaders across traditions to affirm LGBTIQ+ dignity and rights.</w:t>
      </w:r>
      <w:r/>
    </w:p>
    <w:p>
      <w:pPr>
        <w:pStyle w:val="ListBullet"/>
        <w:spacing w:line="240" w:lineRule="auto"/>
        <w:ind w:left="720"/>
      </w:pPr>
      <w:r/>
      <w:r>
        <w:rPr>
          <w:b/>
        </w:rPr>
        <w:t>What it does:</w:t>
      </w:r>
      <w:r>
        <w:t xml:space="preserve"> Sacred Worth, Shared Freedom is a public, multi-faith call to action urging solidarity, legal defence, and pastoral care.</w:t>
      </w:r>
      <w:r/>
    </w:p>
    <w:p>
      <w:pPr>
        <w:pStyle w:val="ListBullet"/>
        <w:spacing w:line="240" w:lineRule="auto"/>
        <w:ind w:left="720"/>
      </w:pPr>
      <w:r/>
      <w:r>
        <w:rPr>
          <w:b/>
        </w:rPr>
        <w:t>Tone and reach:</w:t>
      </w:r>
      <w:r>
        <w:t xml:space="preserve"> The statement is both spiritual and civic , it frames religious support as a moral duty, not just policy preference.</w:t>
      </w:r>
      <w:r/>
    </w:p>
    <w:p>
      <w:pPr>
        <w:pStyle w:val="ListBullet"/>
        <w:spacing w:line="240" w:lineRule="auto"/>
        <w:ind w:left="720"/>
      </w:pPr>
      <w:r/>
      <w:r>
        <w:rPr>
          <w:b/>
        </w:rPr>
        <w:t>Practical effect:</w:t>
      </w:r>
      <w:r>
        <w:t xml:space="preserve"> It gives congregations language and frameworks to oppose discrimination and support queer youth in real-life settings.</w:t>
      </w:r>
      <w:r/>
    </w:p>
    <w:p>
      <w:pPr>
        <w:pStyle w:val="ListBullet"/>
        <w:spacing w:line="240" w:lineRule="auto"/>
        <w:ind w:left="720"/>
      </w:pPr>
      <w:r/>
      <w:r>
        <w:rPr>
          <w:b/>
        </w:rPr>
        <w:t>The feeling:</w:t>
      </w:r>
      <w:r>
        <w:t xml:space="preserve"> The movement is resolute and compassionate, intended to soothe hearts and galvanise action.</w:t>
      </w:r>
      <w:r/>
      <w:r/>
    </w:p>
    <w:p>
      <w:pPr>
        <w:pStyle w:val="Heading2"/>
      </w:pPr>
      <w:r>
        <w:t>A clear refutation: faith used as a weapon, and a louder reply</w:t>
      </w:r>
      <w:r/>
    </w:p>
    <w:p>
      <w:r/>
      <w:r>
        <w:t>Rev. Mike Schuenemeyer’s recent piece captures the raw emotion many feel: grief over attacks on trans and nonbinary youth, and anger that silence can equal complicity. According to the Lavender Interfaith Collective, Sacred Worth, Shared Freedom is meant to answer that cry with a firm theological and civic rebuttal. The language is pastoral but pointed, aimed at faith communities who want to reclaim religion as a force for protection rather than persecution.</w:t>
      </w:r>
      <w:r/>
    </w:p>
    <w:p>
      <w:pPr>
        <w:pStyle w:val="Heading2"/>
      </w:pPr>
      <w:r>
        <w:t>Who the Lavender Interfaith Collective are , and why that matters</w:t>
      </w:r>
      <w:r/>
    </w:p>
    <w:p>
      <w:r/>
      <w:r>
        <w:t>Lavender Interfaith Collective describes itself as a coalition of clergy and lay leaders who centre queer dignity in faith practice. Their approach ties spiritual testimony to practical civic action, giving religious communities tools to resist discriminatory laws and hostile rhetoric. For many congregations, this isn’t abstract: it’s pastoral care, public witness, and a resource kit for supporting LGBTQ+ members.</w:t>
      </w:r>
      <w:r/>
    </w:p>
    <w:p>
      <w:pPr>
        <w:pStyle w:val="Heading2"/>
      </w:pPr>
      <w:r>
        <w:t>How Sacred Worth fits into a wider faith-based movement</w:t>
      </w:r>
      <w:r/>
    </w:p>
    <w:p>
      <w:r/>
      <w:r>
        <w:t>Groups like the Interfaith Alliance and Sacred Dignity have been building similar bridges, arguing that faith traditions have long held diverse, protective stances on LGBTQ+ issues. The new statement sits alongside existing efforts that provide theological rationale for inclusion and concrete policy advocacy. That helps move conversations from "should we?" to "how do we act?" , and it nudges churches, synagogues and mosques toward practical steps.</w:t>
      </w:r>
      <w:r/>
    </w:p>
    <w:p>
      <w:pPr>
        <w:pStyle w:val="Heading2"/>
      </w:pPr>
      <w:r>
        <w:t>What this means for LGBTQ+ people and allied congregations</w:t>
      </w:r>
      <w:r/>
    </w:p>
    <w:p>
      <w:r/>
      <w:r>
        <w:t>Practically, Sacred Worth gives congregations language to welcome queer people and defend their rights in civic debates. If your community is wondering what to say when local policy debates flare up, a multi-faith statement offers both moral clarity and shared vocabulary. For parents and young people, having faith leaders speak out can be quietly lifesaving , it reassures, it legitimises, and it can mobilise legal and social support.</w:t>
      </w:r>
      <w:r/>
    </w:p>
    <w:p>
      <w:pPr>
        <w:pStyle w:val="Heading2"/>
      </w:pPr>
      <w:r>
        <w:t>How to use the statement locally , simple, actionable tips</w:t>
      </w:r>
      <w:r/>
    </w:p>
    <w:p>
      <w:r/>
      <w:r>
        <w:t>If you’re part of a congregation, consider sharing the statement at a service, in newsletters, or on social channels. Host a discussion group to unpack its theological and civic claims. Reach out to local LGBTQ+ organisations and offer sanctuary, volunteer hours, or a public statement of support. Small acts , a sermon, a letter to a councillor, a hosted workshop , add up quickly when faith communities coordinate.</w:t>
      </w:r>
      <w:r/>
    </w:p>
    <w:p>
      <w:r/>
      <w:r>
        <w:t>It's a small but meaningful shift: faith used to exclude is being reclaimed to protect.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https://www.advocate.com/newsletter/advocate-nl-6-15-26</w:t>
        </w:r>
      </w:hyperlink>
      <w:r>
        <w:t xml:space="preserve"> - Please view link - unable to able to access data</w:t>
      </w:r>
      <w:r/>
    </w:p>
    <w:p>
      <w:pPr>
        <w:pStyle w:val="ListNumber"/>
        <w:spacing w:line="240" w:lineRule="auto"/>
        <w:ind w:left="720"/>
      </w:pPr>
      <w:r/>
      <w:hyperlink r:id="rId10">
        <w:r>
          <w:rPr>
            <w:color w:val="0000EE"/>
            <w:u w:val="single"/>
          </w:rPr>
          <w:t>https://lincollective.org/about-us/</w:t>
        </w:r>
      </w:hyperlink>
      <w:r>
        <w:t xml:space="preserve"> - The Lavender Interfaith Collective (LInC) is a diverse community of LGBTIQ</w:t>
      </w:r>
      <w:r>
        <w:rPr>
          <w:i/>
        </w:rPr>
        <w:t xml:space="preserve"> and allied faith leaders united across various religious traditions. Their mission is to empower faith leaders and places of worship to celebrate the inherent worth and dignity of LGBTIQ</w:t>
      </w:r>
      <w:r>
        <w:t xml:space="preserve"> individuals, engage in the struggle for intersectional justice, and actively resist all forms of oppression, including LGBTIQ-phobia, racism, and Christian nationalism. They aim to foster resilience within communities and individuals, nurturing strength, affirmation, and hope.</w:t>
      </w:r>
      <w:r/>
    </w:p>
    <w:p>
      <w:pPr>
        <w:pStyle w:val="ListNumber"/>
        <w:spacing w:line="240" w:lineRule="auto"/>
        <w:ind w:left="720"/>
      </w:pPr>
      <w:r/>
      <w:hyperlink r:id="rId15">
        <w:r>
          <w:rPr>
            <w:color w:val="0000EE"/>
            <w:u w:val="single"/>
          </w:rPr>
          <w:t>https://www.news5cleveland.com/news/politics/ohio-politics/drag-queens-testify-against-ohio-performance-ban</w:t>
        </w:r>
      </w:hyperlink>
      <w:r>
        <w:t xml:space="preserve"> - In March 2026, performers, including Nina West, testified against an Ohio bill that would ban public drag shows. Nina West, known for her role in 'RuPaul's Drag Race', shared her personal journey of finding identity through drag and emphasized its life-saving impact. The bill, titled 'The Enact the Indecent Exposure Modernization Act', aimed to restrict drag performances outside of 'adult cabaret' venues or in public spaces where minors might be present.</w:t>
      </w:r>
      <w:r/>
    </w:p>
    <w:p>
      <w:pPr>
        <w:pStyle w:val="ListNumber"/>
        <w:spacing w:line="240" w:lineRule="auto"/>
        <w:ind w:left="720"/>
      </w:pPr>
      <w:r/>
      <w:hyperlink r:id="rId11">
        <w:r>
          <w:rPr>
            <w:color w:val="0000EE"/>
            <w:u w:val="single"/>
          </w:rPr>
          <w:t>https://www.interfaithalliance.org/issues/lgbtq-freedom</w:t>
        </w:r>
      </w:hyperlink>
      <w:r>
        <w:t xml:space="preserve"> - The Interfaith Alliance is a collective force advocating for LGBTQ+ freedom, insisting that religion should not be used to legitimize discrimination. They mobilize diverse faith communities to fight against efforts that attack LGBTQ+ Americans, demanding equal rights and dignity for all. The Alliance has long been a leader in LGBTQ+ advocacy, including speaking out at the U.S. Supreme Court and Congress to ensure religious freedom is not weaponized to harm LGBTQ+ communities.</w:t>
      </w:r>
      <w:r/>
    </w:p>
    <w:p>
      <w:pPr>
        <w:pStyle w:val="ListNumber"/>
        <w:spacing w:line="240" w:lineRule="auto"/>
        <w:ind w:left="720"/>
      </w:pPr>
      <w:r/>
      <w:hyperlink r:id="rId13">
        <w:r>
          <w:rPr>
            <w:color w:val="0000EE"/>
            <w:u w:val="single"/>
          </w:rPr>
          <w:t>https://www.hrc.org/resources/stances-of-faiths-on-lgbt-issues-unity</w:t>
        </w:r>
      </w:hyperlink>
      <w:r>
        <w:t xml:space="preserve"> - Unity is a movement that is open and welcoming to all individuals, regardless of race, color, gender, age, creed, religion, national origin, ethnicity, physical disability, or sexual orientation. Unity teaches that all people are created with sacred worth and that no one exists outside the heart of God. Its basic principles state that God is Good, and because all people exist within God, they are inherently good.</w:t>
      </w:r>
      <w:r/>
    </w:p>
    <w:p>
      <w:pPr>
        <w:pStyle w:val="ListNumber"/>
        <w:spacing w:line="240" w:lineRule="auto"/>
        <w:ind w:left="720"/>
      </w:pPr>
      <w:r/>
      <w:hyperlink r:id="rId12">
        <w:r>
          <w:rPr>
            <w:color w:val="0000EE"/>
            <w:u w:val="single"/>
          </w:rPr>
          <w:t>https://www.sacreddignity.org/about/</w:t>
        </w:r>
      </w:hyperlink>
      <w:r>
        <w:t xml:space="preserve"> - SACReD is a network of spiritual communities with liberative religious education and practices that advance Reproductive Justice. Their mission is to create and equip a network of spiritual communities with liberative religious education and practices that shift culture to advance Reproductive Justice. They affirm bodily autonomy and moral agency, celebrate healthy sexuality, and advocate for reproductive dignity to support the flourishing of all people and families.</w:t>
      </w:r>
      <w:r/>
    </w:p>
    <w:p>
      <w:pPr>
        <w:pStyle w:val="ListNumber"/>
        <w:spacing w:line="240" w:lineRule="auto"/>
        <w:ind w:left="720"/>
      </w:pPr>
      <w:r/>
      <w:hyperlink r:id="rId14">
        <w:r>
          <w:rPr>
            <w:color w:val="0000EE"/>
            <w:u w:val="single"/>
          </w:rPr>
          <w:t>https://www.greenflamecommunity.com/</w:t>
        </w:r>
      </w:hyperlink>
      <w:r>
        <w:t xml:space="preserve"> - Green Flame Community is a sacred and inclusive space for individuals who identify as non-binary, trans, women, and/or gender-expansive, as well as the LGBTQIA+ community, to connect, heal, and transform. Rooted in earth-based spirituality, intersectional feminism, and spiritual sovereignty, Green Flame offers guidance, rituals, and community spaces to help individuals align with their highest self, foster belonging, and ignite their inner wisdom.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15-26" TargetMode="External"/><Relationship Id="rId10" Type="http://schemas.openxmlformats.org/officeDocument/2006/relationships/hyperlink" Target="https://lincollective.org/about-us/" TargetMode="External"/><Relationship Id="rId11" Type="http://schemas.openxmlformats.org/officeDocument/2006/relationships/hyperlink" Target="https://www.interfaithalliance.org/issues/lgbtq-freedom" TargetMode="External"/><Relationship Id="rId12" Type="http://schemas.openxmlformats.org/officeDocument/2006/relationships/hyperlink" Target="https://www.sacreddignity.org/about/" TargetMode="External"/><Relationship Id="rId13" Type="http://schemas.openxmlformats.org/officeDocument/2006/relationships/hyperlink" Target="https://www.hrc.org/resources/stances-of-faiths-on-lgbt-issues-unity" TargetMode="External"/><Relationship Id="rId14" Type="http://schemas.openxmlformats.org/officeDocument/2006/relationships/hyperlink" Target="https://www.greenflamecommunity.com/" TargetMode="External"/><Relationship Id="rId15" Type="http://schemas.openxmlformats.org/officeDocument/2006/relationships/hyperlink" Target="https://www.news5cleveland.com/news/politics/ohio-politics/drag-queens-testify-against-ohio-performance-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