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Sefton Pride Moments: Why Bootle’s Rainbow March Matters This June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Bursting into colour and song, Sefton Pride returned to Bootle with a family-friendly march from the town hall to the Lock &amp; Quay, bringing live music, food and dancing by the canal , a cheerful start to a month of events honouring LGBTQ+ history, community and local solidarity.</w:t>
      </w:r>
      <w:r/>
    </w:p>
    <w:p>
      <w:r/>
      <w:r>
        <w:t>Essential Takeaways</w:t>
      </w:r>
      <w:r/>
      <w:r/>
    </w:p>
    <w:p>
      <w:pPr>
        <w:pStyle w:val="ListBullet"/>
        <w:spacing w:line="240" w:lineRule="auto"/>
        <w:ind w:left="720"/>
      </w:pPr>
      <w:r/>
      <w:r>
        <w:rPr>
          <w:b/>
        </w:rPr>
        <w:t>Big turnout:</w:t>
      </w:r>
      <w:r>
        <w:t xml:space="preserve"> The Bootle march drew a lively crowd, with families and local groups gathering for music, food stalls and canal-side celebration.</w:t>
      </w:r>
      <w:r/>
    </w:p>
    <w:p>
      <w:pPr>
        <w:pStyle w:val="ListBullet"/>
        <w:spacing w:line="240" w:lineRule="auto"/>
        <w:ind w:left="720"/>
      </w:pPr>
      <w:r/>
      <w:r>
        <w:rPr>
          <w:b/>
        </w:rPr>
        <w:t>Month-long programme:</w:t>
      </w:r>
      <w:r>
        <w:t xml:space="preserve"> Events include a special screening of the 2014 film Pride! and a Rainbow book club reading, plus Southport Pride later in June.</w:t>
      </w:r>
      <w:r/>
    </w:p>
    <w:p>
      <w:pPr>
        <w:pStyle w:val="ListBullet"/>
        <w:spacing w:line="240" w:lineRule="auto"/>
        <w:ind w:left="720"/>
      </w:pPr>
      <w:r/>
      <w:r>
        <w:rPr>
          <w:b/>
        </w:rPr>
        <w:t>Council backing:</w:t>
      </w:r>
      <w:r>
        <w:t xml:space="preserve"> Sefton Council says equality and inclusion guide its work and highlights its Navajo Charter Mark accreditation.</w:t>
      </w:r>
      <w:r/>
    </w:p>
    <w:p>
      <w:pPr>
        <w:pStyle w:val="ListBullet"/>
        <w:spacing w:line="240" w:lineRule="auto"/>
        <w:ind w:left="720"/>
      </w:pPr>
      <w:r/>
      <w:r>
        <w:rPr>
          <w:b/>
        </w:rPr>
        <w:t>Community focus:</w:t>
      </w:r>
      <w:r>
        <w:t xml:space="preserve"> Activities mix celebration with education and remembrance , from films about activism to local marches.</w:t>
      </w:r>
      <w:r/>
    </w:p>
    <w:p>
      <w:pPr>
        <w:pStyle w:val="ListBullet"/>
        <w:spacing w:line="240" w:lineRule="auto"/>
        <w:ind w:left="720"/>
      </w:pPr>
      <w:r/>
      <w:r>
        <w:rPr>
          <w:b/>
        </w:rPr>
        <w:t>Accessible vibe:</w:t>
      </w:r>
      <w:r>
        <w:t xml:space="preserve"> The day was family-friendly and relaxed, with a sturdy, welcoming atmosphere and plenty of colour.</w:t>
      </w:r>
      <w:r/>
      <w:r/>
    </w:p>
    <w:p>
      <w:pPr>
        <w:pStyle w:val="Heading2"/>
      </w:pPr>
      <w:r>
        <w:t>A joyful return: Bootle fills up with music and colour</w:t>
      </w:r>
      <w:r/>
    </w:p>
    <w:p>
      <w:r/>
      <w:r>
        <w:t>Sefton Pride’s Bootle gathering felt like a proper neighbourhood party, with rainbow flags fluttering and live music spilling along the canal. The scene was upbeat and approachable , children dancing, stalls offering food, and neighbours catching up under bunting. According to local reports, people assembled at Bootle town hall before marching down to the Lock &amp; Quay community pub and gardens, where the festivities continued beside the water.</w:t>
      </w:r>
      <w:r/>
    </w:p>
    <w:p>
      <w:r/>
      <w:r>
        <w:t>This grassroots energy matters because it brings Pride out of a headline slot and into local streets, where more people can join in. Community-led events often feel more intimate and less intimidating than huge city festivals, and that makes a difference in building broad support.</w:t>
      </w:r>
      <w:r/>
    </w:p>
    <w:p>
      <w:pPr>
        <w:pStyle w:val="Heading2"/>
      </w:pPr>
      <w:r>
        <w:t>Pride Month programming: films, books and Southport’s turn</w:t>
      </w:r>
      <w:r/>
    </w:p>
    <w:p>
      <w:r/>
      <w:r>
        <w:t>Sefton’s Pride calendar isn’t just about one day. There’s a screening of the 2014 film Pride! on 24 June , a film that links LGBTQ+ activists with the miners’ strike , and the Rainbow book club meets at Crosby Library for a reading of Tim Tate’s Pride on 26 June. Then, on 28 June, Southport hosts its own Pride march and market activities.</w:t>
      </w:r>
      <w:r/>
    </w:p>
    <w:p>
      <w:r/>
      <w:r>
        <w:t>These events weave celebration with history, giving people a chance to reflect as well as party. If you want to dip a toe in, start with the film night or the book club; they’re low-pressure ways to learn and meet others before larger marches.</w:t>
      </w:r>
      <w:r/>
    </w:p>
    <w:p>
      <w:pPr>
        <w:pStyle w:val="Heading2"/>
      </w:pPr>
      <w:r>
        <w:t>Local government support: why council backing isn’t just PR</w:t>
      </w:r>
      <w:r/>
    </w:p>
    <w:p>
      <w:r/>
      <w:r>
        <w:t>Sefton Council has been vocal in its support, saying it champions equality, diversity and inclusion and pointing to its Navajo Charter Mark award in 2018, which it says it has retained. That kind of endorsement helps secure venues, stewarding and publicity, and it signals to residents that these events are part of civic life.</w:t>
      </w:r>
      <w:r/>
    </w:p>
    <w:p>
      <w:r/>
      <w:r>
        <w:t>Council involvement also helps keep Pride accessible and safe. When local authorities commit resources, events can be family-friendly, better stewarded and more widely promoted , all of which encourage attendance from people who might otherwise stay away.</w:t>
      </w:r>
      <w:r/>
    </w:p>
    <w:p>
      <w:pPr>
        <w:pStyle w:val="Heading2"/>
      </w:pPr>
      <w:r>
        <w:t>Pride as community glue: more than a parade</w:t>
      </w:r>
      <w:r/>
    </w:p>
    <w:p>
      <w:r/>
      <w:r>
        <w:t>Beyond the flags and DJs, Sefton Pride acts as a connector for local organisations, charities and businesses. The day’s mix of live music, food and stalls creates a space where support networks and grassroots groups can meet residents face-to-face. That kind of visible, cheerful solidarity can change minds in small but lasting ways.</w:t>
      </w:r>
      <w:r/>
    </w:p>
    <w:p>
      <w:r/>
      <w:r>
        <w:t>Look out for local volunteers and groups tabling at these events; it’s a good chance to find out about ongoing support services, social groups or volunteering opportunities.</w:t>
      </w:r>
      <w:r/>
    </w:p>
    <w:p>
      <w:pPr>
        <w:pStyle w:val="Heading2"/>
      </w:pPr>
      <w:r>
        <w:t>How to make the most of Sefton Pride events</w:t>
      </w:r>
      <w:r/>
    </w:p>
    <w:p>
      <w:r/>
      <w:r>
        <w:t>Plan ahead: check times for screenings, book any free tickets early and pick meet-up points if you’re coming with children. Dress for the weather and for comfort , walking and standing by the canal are part of the fun. If you’re bringing a buggy or wheelchair, contact organisers in advance to confirm accessibility arrangements.</w:t>
      </w:r>
      <w:r/>
    </w:p>
    <w:p>
      <w:r/>
      <w:r>
        <w:t>Most importantly, go with curiosity. Join a discussion after the film, pop into the Rainbow book club, or simply enjoy the music and the atmosphere. Small acts of presence help keep these community moments alive.</w:t>
      </w:r>
      <w:r/>
    </w:p>
    <w:p>
      <w:r/>
      <w:r>
        <w:t>It's a small change that can make every celebration safer and more welcoming for everyone.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https://www.liverpoolecho.co.uk/news/liverpool-news/gallery/14-vibrant-pictures-celebrations-sefton-34120080</w:t>
        </w:r>
      </w:hyperlink>
      <w:r>
        <w:t xml:space="preserve"> - Please view link - unable to able to access data</w:t>
      </w:r>
      <w:r/>
    </w:p>
    <w:p>
      <w:pPr>
        <w:pStyle w:val="ListNumber"/>
        <w:spacing w:line="240" w:lineRule="auto"/>
        <w:ind w:left="720"/>
      </w:pPr>
      <w:r/>
      <w:hyperlink r:id="rId10">
        <w:r>
          <w:rPr>
            <w:color w:val="0000EE"/>
            <w:u w:val="single"/>
          </w:rPr>
          <w:t>https://www.sefton.gov.uk/mysefton-news/latest-news/biggest-turn-out-yet-for-bootle-climate-action-festival-2023/</w:t>
        </w:r>
      </w:hyperlink>
      <w:r>
        <w:t xml:space="preserve"> - The 2023 Bootle Climate Action Festival, held at Salt and Tar on Bootle Canalside, attracted over 400 attendees. The event featured activities such as a canoe canal clean-up, renewable smoothie making with Living Well Sefton, and cooking demonstrations using surplus fresh produce. Live music was provided by The Quay Notes. The festival was organised by Bootle-based social enterprise Regenerus and the Taking Root in Bootle community gardening network, with support from Sefton Council’s Linacre Ward councillors and sponsorship from eco printers The Printroom UK.</w:t>
      </w:r>
      <w:r/>
    </w:p>
    <w:p>
      <w:pPr>
        <w:pStyle w:val="ListNumber"/>
        <w:spacing w:line="240" w:lineRule="auto"/>
        <w:ind w:left="720"/>
      </w:pPr>
      <w:r/>
      <w:hyperlink r:id="rId12">
        <w:r>
          <w:rPr>
            <w:color w:val="0000EE"/>
            <w:u w:val="single"/>
          </w:rPr>
          <w:t>https://www.sefton.gov.uk/mysefton-news/latest-news/businesses-throw-support-behind-salt-and-tar-s-star-filled-music-weekend/</w:t>
        </w:r>
      </w:hyperlink>
      <w:r>
        <w:t xml:space="preserve"> - The Salt and Tar music weekend in Bootle received significant support from local businesses, including Love Lane Brewery, which became the major sponsor and official beer of the event. The festival, held from 7th to 9th July 2023, featured performances by bands such as The Lathums, Red Rum Club, and Cast. Attendees enjoyed food from vendors like Hector’s, Totally Tapas, and Rock ‘n’ Rogue. The event aimed to celebrate the local area and showcase its offerings.</w:t>
      </w:r>
      <w:r/>
    </w:p>
    <w:p>
      <w:pPr>
        <w:pStyle w:val="ListNumber"/>
        <w:spacing w:line="240" w:lineRule="auto"/>
        <w:ind w:left="720"/>
      </w:pPr>
      <w:r/>
      <w:hyperlink r:id="rId15">
        <w:r>
          <w:rPr>
            <w:color w:val="0000EE"/>
            <w:u w:val="single"/>
          </w:rPr>
          <w:t>https://www.sefton.gov.uk/mysefton-news/latest-news/new-website-for-salt-and-tar-launched/</w:t>
        </w:r>
      </w:hyperlink>
      <w:r>
        <w:t xml:space="preserve"> - Bootle’s new events space, Salt and Tar, launched its own website in May 2023. Located between the Liverpool-Leeds canal and Bootle Strand, Salt and Tar serves as a hub for large-scale and community events, as well as food and drink. The website provides information about upcoming events, including a Comedy Weekender and a Music Festival scheduled for July. Local star Chris McCausland was set to headline the three-day comedy festival.</w:t>
      </w:r>
      <w:r/>
    </w:p>
    <w:p>
      <w:pPr>
        <w:pStyle w:val="ListNumber"/>
        <w:spacing w:line="240" w:lineRule="auto"/>
        <w:ind w:left="720"/>
      </w:pPr>
      <w:r/>
      <w:hyperlink r:id="rId11">
        <w:r>
          <w:rPr>
            <w:color w:val="0000EE"/>
            <w:u w:val="single"/>
          </w:rPr>
          <w:t>https://www.sefton.gov.uk/mysefton-news/latest-news/sefton-staff-show-their-pride-at-liverpool-march-watch-the-video/</w:t>
        </w:r>
      </w:hyperlink>
      <w:r>
        <w:t xml:space="preserve"> - In August 2023, Sefton Council staff participated in the Liverpool Pride march, organised jointly by the Liverpool City Region Pride Foundation and KyivPride. The Sefton group travelled to Liverpool in a specially decorated 'Pride Train' provided by Merseyrail. The procession, which included speeches at St George’s Hall and a march through Liverpool city centre, culminated at Pier Head. The event aimed to promote inclusivity and celebrate the LGBTQ+ community.</w:t>
      </w:r>
      <w:r/>
    </w:p>
    <w:p>
      <w:pPr>
        <w:pStyle w:val="ListNumber"/>
        <w:spacing w:line="240" w:lineRule="auto"/>
        <w:ind w:left="720"/>
      </w:pPr>
      <w:r/>
      <w:hyperlink r:id="rId13">
        <w:r>
          <w:rPr>
            <w:color w:val="0000EE"/>
            <w:u w:val="single"/>
          </w:rPr>
          <w:t>https://www.sefton.gov.uk/mysefton-news/latest-news/community-stalwart-to-take-up-key-role-in-bootle-s-pride-in-place-programme/</w:t>
        </w:r>
      </w:hyperlink>
      <w:r>
        <w:t xml:space="preserve"> - Dave Smith, Chief Executive of Veterans in Sefton, was appointed Chair of the Bootle South Pride in Place Board in May 2026. The Pride in Place programme is a government initiative providing up to £20 million of funding over the next ten years to support long-term, resident-led investment in Bootle South. The programme aims to empower local residents to shape the future of their community and make decisions about area improvements.</w:t>
      </w:r>
      <w:r/>
    </w:p>
    <w:p>
      <w:pPr>
        <w:pStyle w:val="ListNumber"/>
        <w:spacing w:line="240" w:lineRule="auto"/>
        <w:ind w:left="720"/>
      </w:pPr>
      <w:r/>
      <w:hyperlink r:id="rId14">
        <w:r>
          <w:rPr>
            <w:color w:val="0000EE"/>
            <w:u w:val="single"/>
          </w:rPr>
          <w:t>https://standupforsouthport.com/sefton-pride-reveals-dates-for-2026-with-events-taking-place-in-both-southport-and-bootle/</w:t>
        </w:r>
      </w:hyperlink>
      <w:r>
        <w:t xml:space="preserve"> - Sefton Pride CIC announced the dates for its 2026 events, with celebrations planned in both Southport and Bootle. The inaugural Sefton Pride event took place in Southport in July 2023, followed by a larger event at Victoria Park in 2024. In 2025, over 1,200 people attended the event at Salt &amp; Tar. The 2026 celebrations are set to be equally vibrant, with two events planned in June 2026, including a march from Bootle Town Hall to Lock &amp; Quay.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news/liverpool-news/gallery/14-vibrant-pictures-celebrations-sefton-34120080" TargetMode="External"/><Relationship Id="rId10" Type="http://schemas.openxmlformats.org/officeDocument/2006/relationships/hyperlink" Target="https://www.sefton.gov.uk/mysefton-news/latest-news/biggest-turn-out-yet-for-bootle-climate-action-festival-2023/" TargetMode="External"/><Relationship Id="rId11" Type="http://schemas.openxmlformats.org/officeDocument/2006/relationships/hyperlink" Target="https://www.sefton.gov.uk/mysefton-news/latest-news/sefton-staff-show-their-pride-at-liverpool-march-watch-the-video/" TargetMode="External"/><Relationship Id="rId12" Type="http://schemas.openxmlformats.org/officeDocument/2006/relationships/hyperlink" Target="https://www.sefton.gov.uk/mysefton-news/latest-news/businesses-throw-support-behind-salt-and-tar-s-star-filled-music-weekend/" TargetMode="External"/><Relationship Id="rId13" Type="http://schemas.openxmlformats.org/officeDocument/2006/relationships/hyperlink" Target="https://www.sefton.gov.uk/mysefton-news/latest-news/community-stalwart-to-take-up-key-role-in-bootle-s-pride-in-place-programme/" TargetMode="External"/><Relationship Id="rId14" Type="http://schemas.openxmlformats.org/officeDocument/2006/relationships/hyperlink" Target="https://standupforsouthport.com/sefton-pride-reveals-dates-for-2026-with-events-taking-place-in-both-southport-and-bootle/" TargetMode="External"/><Relationship Id="rId15" Type="http://schemas.openxmlformats.org/officeDocument/2006/relationships/hyperlink" Target="https://www.sefton.gov.uk/mysefton-news/latest-news/new-website-for-salt-and-tar-launch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