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Church Billboard Sparks Debate Over Bill to Define Woman and Man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passers-by noticed a bold new sign outside St Matthew Church in Auckland Central, and it’s become a focal point in a nationwide debate about New Zealand First’s bill to legally define “woman” and “man”. The colourful billboard, public responses and protests matter because they show how this policy fight touches faith, science and everyday neighbours.</w:t>
      </w:r>
      <w:r/>
    </w:p>
    <w:p>
      <w:r/>
      <w:r>
        <w:t>Essential Takeaways</w:t>
      </w:r>
      <w:r/>
      <w:r/>
    </w:p>
    <w:p>
      <w:pPr>
        <w:pStyle w:val="ListBullet"/>
        <w:spacing w:line="240" w:lineRule="auto"/>
        <w:ind w:left="720"/>
      </w:pPr>
      <w:r/>
      <w:r>
        <w:rPr>
          <w:b/>
        </w:rPr>
        <w:t>Visible message:</w:t>
      </w:r>
      <w:r>
        <w:t xml:space="preserve"> A billboard outside St Matthew Church uses trans-flag colours to oppose the bill, drawing strong local attention and online support. </w:t>
      </w:r>
      <w:r/>
    </w:p>
    <w:p>
      <w:pPr>
        <w:pStyle w:val="ListBullet"/>
        <w:spacing w:line="240" w:lineRule="auto"/>
        <w:ind w:left="720"/>
      </w:pPr>
      <w:r/>
      <w:r>
        <w:rPr>
          <w:b/>
        </w:rPr>
        <w:t>Community reaction:</w:t>
      </w:r>
      <w:r>
        <w:t xml:space="preserve"> The church reports overwhelmingly positive responses, with thousands engaging on social media and many encouraged to make submissions. </w:t>
      </w:r>
      <w:r/>
    </w:p>
    <w:p>
      <w:pPr>
        <w:pStyle w:val="ListBullet"/>
        <w:spacing w:line="240" w:lineRule="auto"/>
        <w:ind w:left="720"/>
      </w:pPr>
      <w:r/>
      <w:r>
        <w:rPr>
          <w:b/>
        </w:rPr>
        <w:t>Scale of protests:</w:t>
      </w:r>
      <w:r>
        <w:t xml:space="preserve"> An estimated 10,000 people marched across five cities in protest, signalling broad public mobilisation. </w:t>
      </w:r>
      <w:r/>
    </w:p>
    <w:p>
      <w:pPr>
        <w:pStyle w:val="ListBullet"/>
        <w:spacing w:line="240" w:lineRule="auto"/>
        <w:ind w:left="720"/>
      </w:pPr>
      <w:r/>
      <w:r>
        <w:rPr>
          <w:b/>
        </w:rPr>
        <w:t>Bill’s aim:</w:t>
      </w:r>
      <w:r>
        <w:t xml:space="preserve"> The proposed law seeks to define women and men in strictly biological terms; supporters frame it as protecting women and girls, critics say it targets trans and intersex people. </w:t>
      </w:r>
      <w:r/>
    </w:p>
    <w:p>
      <w:pPr>
        <w:pStyle w:val="ListBullet"/>
        <w:spacing w:line="240" w:lineRule="auto"/>
        <w:ind w:left="720"/>
      </w:pPr>
      <w:r/>
      <w:r>
        <w:rPr>
          <w:b/>
        </w:rPr>
        <w:t>Health and legal concerns:</w:t>
      </w:r>
      <w:r>
        <w:t xml:space="preserve"> Medical voices and advocates describe the measure as potentially harmful and unscientific, and submissions close on 2 July.</w:t>
      </w:r>
      <w:r/>
      <w:r/>
    </w:p>
    <w:p>
      <w:pPr>
        <w:pStyle w:val="Heading2"/>
      </w:pPr>
      <w:r>
        <w:t>A bright sign with a sharp point , why a church put itself on the frontline</w:t>
      </w:r>
      <w:r/>
    </w:p>
    <w:p>
      <w:r/>
      <w:r>
        <w:t>The billboard outside St Matthew Church doesn’t whisper; it uses the trans flag’s blue, pink and white and a blunt one-liner that went straight to people’s phones and feeds. That visual choice is deliberate , it reads as solidarity, and it landed at a moment when tens of thousands were already on the streets protesting the bill.</w:t>
      </w:r>
      <w:r/>
    </w:p>
    <w:p>
      <w:r/>
      <w:r>
        <w:t>Reverend Doctor Richard Bonifant says the church sees the measure as singling out a small, vulnerable group. He frames the church’s action as following a pastoral instinct to welcome rather than judge, and church followers have responded in droves online. For many readers, the image of a parish making a political stand will feel familiar and a little old-fashioned , except this time the justice claim is clear and the response huge.</w:t>
      </w:r>
      <w:r/>
    </w:p>
    <w:p>
      <w:r/>
      <w:r>
        <w:t>If you’re wondering how civic voices get heard, this is a neat reminder: a visual, well-timed statement can amplify calls to make formal submissions to Parliament.</w:t>
      </w:r>
      <w:r/>
    </w:p>
    <w:p>
      <w:pPr>
        <w:pStyle w:val="Heading2"/>
      </w:pPr>
      <w:r>
        <w:t>What the bill would do , and why supporters say it’s needed</w:t>
      </w:r>
      <w:r/>
    </w:p>
    <w:p>
      <w:r/>
      <w:r>
        <w:t>New Zealand First’s proposal aims to set legal definitions of “woman” and “man” based on biological sex at birth. Supporters argue this is about protecting single-sex spaces and rights for women and girls, and they’ve characterised the move as clarifying law.</w:t>
      </w:r>
      <w:r/>
    </w:p>
    <w:p>
      <w:r/>
      <w:r>
        <w:t>Politicians backing the bill insist it’s about safety and legal clarity. For some voters, the language of protection is compelling; for others it sounds exclusionary. Whether you find the argument convincing will depend on what you think law should do: codify biology or respect lived identities.</w:t>
      </w:r>
      <w:r/>
    </w:p>
    <w:p>
      <w:r/>
      <w:r>
        <w:t>If you’re preparing a submission, focus on practical impacts: who would be affected in your workplace, school or sports club, and what evidence supports your view.</w:t>
      </w:r>
      <w:r/>
    </w:p>
    <w:p>
      <w:pPr>
        <w:pStyle w:val="Heading2"/>
      </w:pPr>
      <w:r>
        <w:t>Why doctors and advocates are alarmed</w:t>
      </w:r>
      <w:r/>
    </w:p>
    <w:p>
      <w:r/>
      <w:r>
        <w:t>Medical and health commentators have publicly questioned the bill’s scientific grounding and warned of harm to transgender and intersex people. Health experts describe risks that range from legal marginalisation to reduced access to gender-appropriate care and increased stigma.</w:t>
      </w:r>
      <w:r/>
    </w:p>
    <w:p>
      <w:r/>
      <w:r>
        <w:t>Advocates point out that intersex and transgender New Zealanders make up a very small percentage of the population, yet could face disproportionate consequences if legislation ignored lived realities. That’s a classic public-policy tension: majority rules versus minority protections , and on this one, many clinicians and rights groups side with protecting vulnerable people.</w:t>
      </w:r>
      <w:r/>
    </w:p>
    <w:p>
      <w:r/>
      <w:r>
        <w:t>If you care about evidence-based policy, look for submissions that cite peer-reviewed research and health-sector guidance rather than slogans.</w:t>
      </w:r>
      <w:r/>
    </w:p>
    <w:p>
      <w:pPr>
        <w:pStyle w:val="Heading2"/>
      </w:pPr>
      <w:r>
        <w:t>The public response , marches, messages and ministerial barbs</w:t>
      </w:r>
      <w:r/>
    </w:p>
    <w:p>
      <w:r/>
      <w:r>
        <w:t>Around 10,000 people turned out across five cities to oppose the bill, and social media amplified small acts like the St Matthew billboard into national conversation. The church’s post drew thousands of likes and hundreds of comments, and high-profile advocates shared the image widely.</w:t>
      </w:r>
      <w:r/>
    </w:p>
    <w:p>
      <w:r/>
      <w:r>
        <w:t>Not everyone was pleased. MP Winston Peters labelled protesters in blunt terms on social media and defended the bill as necessary for protecting women and girls. Those exchanges show how emotional this debate has become, with language and provocation escalating as submissions deadlines approach.</w:t>
      </w:r>
      <w:r/>
    </w:p>
    <w:p>
      <w:r/>
      <w:r>
        <w:t>If you’re following the story, expect more street actions and online campaigns before Parliament settles the matter.</w:t>
      </w:r>
      <w:r/>
    </w:p>
    <w:p>
      <w:pPr>
        <w:pStyle w:val="Heading2"/>
      </w:pPr>
      <w:r>
        <w:t>How to respond , making a submission that counts</w:t>
      </w:r>
      <w:r/>
    </w:p>
    <w:p>
      <w:r/>
      <w:r>
        <w:t>Submissions on the bill close on 2 July, and the simplest practical step for most people is to make a short, clear written submission. Say who you are, outline how the bill would affect you or your community, and include one or two pieces of evidence or a personal example.</w:t>
      </w:r>
      <w:r/>
    </w:p>
    <w:p>
      <w:r/>
      <w:r>
        <w:t>Group submissions through unions, professional bodies or community organisations can carry weight, and so can submissions from clinicians or legal experts. If you prefer to act in public, join a peaceful rally or share thoughtful material rather than inflammatory posts.</w:t>
      </w:r>
      <w:r/>
    </w:p>
    <w:p>
      <w:r/>
      <w:r>
        <w:t>A little civility and evidence go a long way; your voice matters even if it’s a few paragraphs.</w:t>
      </w:r>
      <w:r/>
    </w:p>
    <w:p>
      <w:r/>
      <w:r>
        <w:t>It’s a small change that can make every voice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https://www.rnz.co.nz/news/community/598153/church-billboard-opposes-bill-to-define-woman-and-man</w:t>
        </w:r>
      </w:hyperlink>
      <w:r>
        <w:t xml:space="preserve"> - Please view link - unable to able to access data</w:t>
      </w:r>
      <w:r/>
    </w:p>
    <w:p>
      <w:pPr>
        <w:pStyle w:val="ListNumber"/>
        <w:spacing w:line="240" w:lineRule="auto"/>
        <w:ind w:left="720"/>
      </w:pPr>
      <w:r/>
      <w:hyperlink r:id="rId10">
        <w:r>
          <w:rPr>
            <w:color w:val="0000EE"/>
            <w:u w:val="single"/>
          </w:rPr>
          <w:t>https://www.nzfirst.nz/nzf-bill-defining-woman-man</w:t>
        </w:r>
      </w:hyperlink>
      <w:r>
        <w:t xml:space="preserve"> - New Zealand First has introduced a Member’s Bill aiming to legally define 'woman' as 'an adult human biological female' and 'man' as 'an adult human biological male'. The bill seeks to provide clarity and consistency in New Zealand law by amending the Legislation Act 2019. Party leader Rt Hon Winston Peters emphasised that the bill is not anti-anyone but focuses on biological facts to protect the term 'woman' in law. He criticised the influence of 'woke ideology' and advocated for a return to common sense in legislation.</w:t>
      </w:r>
      <w:r/>
    </w:p>
    <w:p>
      <w:pPr>
        <w:pStyle w:val="ListNumber"/>
        <w:spacing w:line="240" w:lineRule="auto"/>
        <w:ind w:left="720"/>
      </w:pPr>
      <w:r/>
      <w:hyperlink r:id="rId12">
        <w:r>
          <w:rPr>
            <w:color w:val="0000EE"/>
            <w:u w:val="single"/>
          </w:rPr>
          <w:t>https://www.nzfirst.nz/definitions-woman-man-bill</w:t>
        </w:r>
      </w:hyperlink>
      <w:r>
        <w:t xml:space="preserve"> - New Zealand First has introduced a Member’s Bill aiming to legally define 'woman' as 'an adult human biological female' and 'man' as 'an adult human biological male'. The bill seeks to provide clarity and consistency in New Zealand law by amending the Legislation Act 2019. Party leader Rt Hon Winston Peters emphasised that the bill is not anti-anyone but focuses on biological facts to protect the term 'woman' in law. He criticised the influence of 'woke ideology' and advocated for a return to common sense in legislation.</w:t>
      </w:r>
      <w:r/>
    </w:p>
    <w:p>
      <w:pPr>
        <w:pStyle w:val="ListNumber"/>
        <w:spacing w:line="240" w:lineRule="auto"/>
        <w:ind w:left="720"/>
      </w:pPr>
      <w:r/>
      <w:hyperlink r:id="rId11">
        <w:r>
          <w:rPr>
            <w:color w:val="0000EE"/>
            <w:u w:val="single"/>
          </w:rPr>
          <w:t>https://www.nzdoctor.co.nz/article/news/health-experts-dub-nz-firsts-man-and-woman-bill-farcical-unscientific-and-harmful</w:t>
        </w:r>
      </w:hyperlink>
      <w:r>
        <w:t xml:space="preserve"> - Health experts have criticised New Zealand First's 'Legislation (Definitions of Woman and Man) Amendment Bill', describing it as 'farcical', 'unscientific', and 'harmful to trans people'. The bill seeks to legally define 'woman' as 'an adult human biological female' and 'man' as 'an adult human biological male'. Critics argue that the bill disregards the complexities of gender identity and could negatively impact transgender and non-binary individuals. The debate highlights the tension between biological definitions and gender identity rights in New Zealand.</w:t>
      </w:r>
      <w:r/>
    </w:p>
    <w:p>
      <w:pPr>
        <w:pStyle w:val="ListNumber"/>
        <w:spacing w:line="240" w:lineRule="auto"/>
        <w:ind w:left="720"/>
      </w:pPr>
      <w:r/>
      <w:hyperlink r:id="rId14">
        <w:r>
          <w:rPr>
            <w:color w:val="0000EE"/>
            <w:u w:val="single"/>
          </w:rPr>
          <w:t>https://www.wsws.org/en/articles/2026/05/29/byno-m29.html</w:t>
        </w:r>
      </w:hyperlink>
      <w:r>
        <w:t xml:space="preserve"> - The New Zealand government has introduced legislation to define the terms 'man' and 'woman' in law, a move that has sparked significant controversy. The 'Legislation (Definitions of Woman and Man) Amendment Bill', introduced by the right-wing nationalist NZ First Party, aims to legally define 'woman' as 'an adult human biological female' and 'man' as 'an adult human biological male'. Critics argue that the bill is intended to create a legal basis for increased discrimination against transgender people, reflecting a broader global trend of anti-transgender legislation.</w:t>
      </w:r>
      <w:r/>
    </w:p>
    <w:p>
      <w:pPr>
        <w:pStyle w:val="ListNumber"/>
        <w:spacing w:line="240" w:lineRule="auto"/>
        <w:ind w:left="720"/>
      </w:pPr>
      <w:r/>
      <w:hyperlink r:id="rId13">
        <w:r>
          <w:rPr>
            <w:color w:val="0000EE"/>
            <w:u w:val="single"/>
          </w:rPr>
          <w:t>https://www.1news.co.nz/2026/05/21/bill-seeking-to-legally-define-terms-man-and-woman-passes-first-reading/</w:t>
        </w:r>
      </w:hyperlink>
      <w:r>
        <w:t xml:space="preserve"> - A bill seeking to legally define the terms 'man' and 'woman' has passed its first reading in New Zealand's Parliament. The 'Legislation (Definitions of Woman and Man) Amendment Bill', introduced by New Zealand First MP Jenny Marcroft, defines 'woman' as 'an adult human biological female' and 'man' as 'an adult human biological male'. Supporters argue it provides clarity and consistency in law, while opposition parties describe it as divisive and outdated. The bill will now proceed to the select committee process for further scrutiny.</w:t>
      </w:r>
      <w:r/>
    </w:p>
    <w:p>
      <w:pPr>
        <w:pStyle w:val="ListNumber"/>
        <w:spacing w:line="240" w:lineRule="auto"/>
        <w:ind w:left="720"/>
      </w:pPr>
      <w:r/>
      <w:hyperlink r:id="rId15">
        <w:r>
          <w:rPr>
            <w:color w:val="0000EE"/>
            <w:u w:val="single"/>
          </w:rPr>
          <w:t>https://www.nzfirst.nz/bill_drawn_definition_of_man_and_woman_in_law</w:t>
        </w:r>
      </w:hyperlink>
      <w:r>
        <w:t xml:space="preserve"> - New Zealand First's 'Legislation (Definitions of Woman and Man) Amendment Bill' has been drawn from the private member's ballot and is set to be debated in Parliament. The bill aims to legally define 'woman' as 'an adult human biological female' and 'man' as 'an adult human biological male', seeking to provide clarity and consistency in New Zealand law. Party leader Rt Hon Winston Peters criticised the influence of 'woke ideology' and advocated for a return to common sense in legislation, emphasising the importance of biological definitions.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nz.co.nz/news/community/598153/church-billboard-opposes-bill-to-define-woman-and-man" TargetMode="External"/><Relationship Id="rId10" Type="http://schemas.openxmlformats.org/officeDocument/2006/relationships/hyperlink" Target="https://www.nzfirst.nz/nzf-bill-defining-woman-man" TargetMode="External"/><Relationship Id="rId11" Type="http://schemas.openxmlformats.org/officeDocument/2006/relationships/hyperlink" Target="https://www.nzdoctor.co.nz/article/news/health-experts-dub-nz-firsts-man-and-woman-bill-farcical-unscientific-and-harmful" TargetMode="External"/><Relationship Id="rId12" Type="http://schemas.openxmlformats.org/officeDocument/2006/relationships/hyperlink" Target="https://www.nzfirst.nz/definitions-woman-man-bill" TargetMode="External"/><Relationship Id="rId13" Type="http://schemas.openxmlformats.org/officeDocument/2006/relationships/hyperlink" Target="https://www.1news.co.nz/2026/05/21/bill-seeking-to-legally-define-terms-man-and-woman-passes-first-reading/" TargetMode="External"/><Relationship Id="rId14" Type="http://schemas.openxmlformats.org/officeDocument/2006/relationships/hyperlink" Target="https://www.wsws.org/en/articles/2026/05/29/byno-m29.html" TargetMode="External"/><Relationship Id="rId15" Type="http://schemas.openxmlformats.org/officeDocument/2006/relationships/hyperlink" Target="https://www.nzfirst.nz/bill_drawn_definition_of_man_and_woman_in_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