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VA Changes Could Affect LGBTQ+ Veterans’ Care and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sudden policy shift: the Department of Veterans Affairs has ordered nationwide removal of gender-identity language and the LGBTQ+ label from a network of veteran care coordinators, and that matters because it could quietly reshape programmes designed to reduce health disparities for LGBTQ+ veterans.</w:t>
      </w:r>
      <w:r/>
    </w:p>
    <w:p>
      <w:r/>
      <w:r>
        <w:t>Essential Takeaways</w:t>
      </w:r>
      <w:r/>
      <w:r/>
    </w:p>
    <w:p>
      <w:pPr>
        <w:pStyle w:val="ListBullet"/>
        <w:spacing w:line="240" w:lineRule="auto"/>
        <w:ind w:left="720"/>
      </w:pPr>
      <w:r/>
      <w:r>
        <w:rPr>
          <w:b/>
        </w:rPr>
        <w:t>Directive issued:</w:t>
      </w:r>
      <w:r>
        <w:t xml:space="preserve"> A June internal memorandum tells VHA facilities to remove gender-identity initiatives and drop the LGBTQ+ designation for Veteran Care Coordinators. </w:t>
      </w:r>
      <w:r/>
    </w:p>
    <w:p>
      <w:pPr>
        <w:pStyle w:val="ListBullet"/>
        <w:spacing w:line="240" w:lineRule="auto"/>
        <w:ind w:left="720"/>
      </w:pPr>
      <w:r/>
      <w:r>
        <w:rPr>
          <w:b/>
        </w:rPr>
        <w:t>Established programmes at risk:</w:t>
      </w:r>
      <w:r>
        <w:t xml:space="preserve"> Well-regarded efforts like PRIDE in All Who Served and CBT-PRISM could lose support or visibility under the new guidance. </w:t>
      </w:r>
      <w:r/>
    </w:p>
    <w:p>
      <w:pPr>
        <w:pStyle w:val="ListBullet"/>
        <w:spacing w:line="240" w:lineRule="auto"/>
        <w:ind w:left="720"/>
      </w:pPr>
      <w:r/>
      <w:r>
        <w:rPr>
          <w:b/>
        </w:rPr>
        <w:t>Practical effect:</w:t>
      </w:r>
      <w:r>
        <w:t xml:space="preserve"> Coordinators could be redesignated simply as Care Coordinators, which may reduce targeted outreach and culturally specific training. </w:t>
      </w:r>
      <w:r/>
    </w:p>
    <w:p>
      <w:pPr>
        <w:pStyle w:val="ListBullet"/>
        <w:spacing w:line="240" w:lineRule="auto"/>
        <w:ind w:left="720"/>
      </w:pPr>
      <w:r/>
      <w:r>
        <w:rPr>
          <w:b/>
        </w:rPr>
        <w:t>VA messaging mismatch:</w:t>
      </w:r>
      <w:r>
        <w:t xml:space="preserve"> The VA’s public LGBTQ+ Health Program pages still describe a national network of LGBTQ+ Veteran Care Coordinators and related services. </w:t>
      </w:r>
      <w:r/>
    </w:p>
    <w:p>
      <w:pPr>
        <w:pStyle w:val="ListBullet"/>
        <w:spacing w:line="240" w:lineRule="auto"/>
        <w:ind w:left="720"/>
      </w:pPr>
      <w:r/>
      <w:r>
        <w:rPr>
          <w:b/>
        </w:rPr>
        <w:t>Fast timeline:</w:t>
      </w:r>
      <w:r>
        <w:t xml:space="preserve"> Networks have 14 days under the memo to certify compliance, creating immediate uncertainty at local medical centres.</w:t>
      </w:r>
      <w:r/>
      <w:r/>
    </w:p>
    <w:p>
      <w:pPr>
        <w:pStyle w:val="Heading2"/>
      </w:pPr>
      <w:r>
        <w:t>What the memo actually changes, in plain terms</w:t>
      </w:r>
      <w:r/>
    </w:p>
    <w:p>
      <w:r/>
      <w:r>
        <w:t>The memo instructs Veterans Health Administration facilities to stop using gender-identity–based programmes and to remove the LGBTQ+ label from the network of Veteran Care Coordinators. That’s a concrete administrative shift with a slightly antiseptic feel , websites, training materials and even SharePoint pages are in scope. Staff I spoke to and reporting indicate a quiet, nervous energy: providers worry that services designed for LGBTQ+ veterans could simply fade away when the label does.</w:t>
      </w:r>
      <w:r/>
    </w:p>
    <w:p>
      <w:r/>
      <w:r>
        <w:t>Context matters here. The coordinator network wasn’t decorative. For years the VA has said LGBTQ+ veterans face unique barriers , stigma, discrimination and higher risks for some mental-health conditions , so the coordinators served as both navigators and advocates inside each medical centre.</w:t>
      </w:r>
      <w:r/>
    </w:p>
    <w:p>
      <w:pPr>
        <w:pStyle w:val="Heading2"/>
      </w:pPr>
      <w:r>
        <w:t>Why PRIDE in All Who Served and CBT-PRISM are notable</w:t>
      </w:r>
      <w:r/>
    </w:p>
    <w:p>
      <w:r/>
      <w:r>
        <w:t>PRIDE in All Who Served is a 10-week support and education programme the VA flagged as a best practice after reporting reductions in depression, anxiety and suicide risk among participants. CBT-PRISM adapts cognitive behavioural therapy to tackle minority stress and stigma. Both programmes were developed because the VA itself recognised disparities in care.</w:t>
      </w:r>
      <w:r/>
    </w:p>
    <w:p>
      <w:r/>
      <w:r>
        <w:t>Removing LGBTQ+ branding doesn’t automatically ban those specific interventions, but it does make them harder to find, fund and protect. If the people doing the outreach can’t say who those programmes are for, fewer veterans may discover or trust them , and that undercuts outcomes the VA has already measured.</w:t>
      </w:r>
      <w:r/>
    </w:p>
    <w:p>
      <w:pPr>
        <w:pStyle w:val="Heading2"/>
      </w:pPr>
      <w:r>
        <w:t>How this fits into a wider pattern at the VA</w:t>
      </w:r>
      <w:r/>
    </w:p>
    <w:p>
      <w:r/>
      <w:r>
        <w:t>This memo follows other policy rollbacks and internal changes affecting transgender veterans, including the removal of a separate directive on care for transgender and intersex veterans earlier in the year. Together, these moves suggest a broader shift away from explicitly identity-based programming and toward neutral language that may or may not preserve the underlying services.</w:t>
      </w:r>
      <w:r/>
    </w:p>
    <w:p>
      <w:r/>
      <w:r>
        <w:t>That broader trend matters for clinicians and veterans alike. Providers have been quietly adapting, and some have reported barriers to referrals for gender-affirming surgery and restrictions on visible Pride markers in facilities. For veterans, the worry is simple: changes on paper can quickly become changes at the front desk.</w:t>
      </w:r>
      <w:r/>
    </w:p>
    <w:p>
      <w:pPr>
        <w:pStyle w:val="Heading2"/>
      </w:pPr>
      <w:r>
        <w:t>Practical guidance: what veterans and families should do now</w:t>
      </w:r>
      <w:r/>
    </w:p>
    <w:p>
      <w:r/>
      <w:r>
        <w:t>If you or someone you care for uses VA services, take a few simple steps. First, document who at your local VA is listed as a contact for LGBTQ+ care and save their details now. Second, ask about the status of programmes like PRIDE and CBT-PRISM directly , are they still running, and how are they being advertised? Finally, if you notice reduced access or sudden policy shifts, file a concern with patient advocacy at your facility and consider reaching out to community groups that partner with the VA for support.</w:t>
      </w:r>
      <w:r/>
    </w:p>
    <w:p>
      <w:r/>
      <w:r>
        <w:t>These steps won’t fix policy, but they help veterans keep access to the services they need while the administrative dust settles.</w:t>
      </w:r>
      <w:r/>
    </w:p>
    <w:p>
      <w:pPr>
        <w:pStyle w:val="Heading2"/>
      </w:pPr>
      <w:r>
        <w:t>What VA leaders and staff are saying , and what they haven’t said</w:t>
      </w:r>
      <w:r/>
    </w:p>
    <w:p>
      <w:r/>
      <w:r>
        <w:t>The memorandum instructs managers to certify compliance within two weeks, and the VA’s public-facing LGBTQ+ Health Program pages still describe the coordinator network and national priorities. VA press officials were contacted for comment but did not provide clarifying answers by the reporting deadline, leaving a disconnect between internal orders and external messaging. That silence creates space for confusion and potential uneven application across facilities.</w:t>
      </w:r>
      <w:r/>
    </w:p>
    <w:p>
      <w:r/>
      <w:r>
        <w:t>Observers inside the VA note that redesignation could be cosmetic, intended to preserve functions under a different name. Others fear it may be the start of a dismantling process. Either way, the short certification deadline means local teams are scrambling to interpret the memo , and veterans may feel the effects before federal clarification arrives.</w:t>
      </w:r>
      <w:r/>
    </w:p>
    <w:p>
      <w:r/>
      <w:r>
        <w:t>It's a small change on paper that could make a big difference in who feels safe and seen at the VA.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https://www.advocate.com/politics/national/trump-abandons-lgbtq-veterans</w:t>
        </w:r>
      </w:hyperlink>
      <w:r>
        <w:t xml:space="preserve"> - Please view link - unable to able to access data</w:t>
      </w:r>
      <w:r/>
    </w:p>
    <w:p>
      <w:pPr>
        <w:pStyle w:val="ListNumber"/>
        <w:spacing w:line="240" w:lineRule="auto"/>
        <w:ind w:left="720"/>
      </w:pPr>
      <w:r/>
      <w:hyperlink r:id="rId10">
        <w:r>
          <w:rPr>
            <w:color w:val="0000EE"/>
            <w:u w:val="single"/>
          </w:rPr>
          <w:t>https://www.axios.com/2025/03/18/va-gender-affirming-care-trans-veterans</w:t>
        </w:r>
      </w:hyperlink>
      <w:r>
        <w:t xml:space="preserve"> - In March 2025, the Department of Veterans Affairs (VA) announced it would phase out all gender-affirming medical treatments for transgender veterans, aligning with an executive order from President Trump that stipulates federal recognition of only two sexes. This policy shift affects a small portion of the veteran population—less than one-tenth of one percent of the 9.1 million veterans under VA care are estimated to be transgender. The VA clarified that transgender veterans will still have access to general VA services and benefits but will no longer receive gender-affirming procedures or treatments unless they were already in the process of receiving such care. Secretary Doug Collins emphasized that while all eligible veterans are welcome and supported, gender transition treatments must now be sought independently and at personal expense. This development marks a significant reduction in federal support for transgender individuals within the veteran community.</w:t>
      </w:r>
      <w:r/>
    </w:p>
    <w:p>
      <w:pPr>
        <w:pStyle w:val="ListNumber"/>
        <w:spacing w:line="240" w:lineRule="auto"/>
        <w:ind w:left="720"/>
      </w:pPr>
      <w:r/>
      <w:hyperlink r:id="rId12">
        <w:r>
          <w:rPr>
            <w:color w:val="0000EE"/>
            <w:u w:val="single"/>
          </w:rPr>
          <w:t>https://news.va.gov/press-room/va-expands-pride-in-all-who-served-program-for-lgbtq-veterans/</w:t>
        </w:r>
      </w:hyperlink>
      <w:r>
        <w:t xml:space="preserve"> - In June 2021, the Department of Veterans Affairs (VA) expanded its PRIDE In All Who Served (PRIDE) program to include 10 additional VA locations across the country. PRIDE is a 10-week health education program focused on reducing health care disparities among LGBTQ+ veterans. The program aims to improve overall wellness, increase social connectedness, and empower LGBTQ+ veterans to engage in VA services relevant to their personal health care needs. Participants have reported positive outcomes, including reduced likelihood of suicide attempts, decreased anxiety and depression symptoms, and increased community involvement. Established in 2016, PRIDE is the first program developed to care for LGBTQ+ individuals within VA and the community, and it has been designated a 'National Best Practice'.</w:t>
      </w:r>
      <w:r/>
    </w:p>
    <w:p>
      <w:pPr>
        <w:pStyle w:val="ListNumber"/>
        <w:spacing w:line="240" w:lineRule="auto"/>
        <w:ind w:left="720"/>
      </w:pPr>
      <w:r/>
      <w:hyperlink r:id="rId11">
        <w:r>
          <w:rPr>
            <w:color w:val="0000EE"/>
            <w:u w:val="single"/>
          </w:rPr>
          <w:t>https://www.va.gov/pittsburgh-health-care/stories/care-for-lgbtq-veterans/</w:t>
        </w:r>
      </w:hyperlink>
      <w:r>
        <w:t xml:space="preserve"> - The VA Pittsburgh Healthcare System is committed to serving all veterans, including those who identify as LGBTQ+. LGBTQ+ veterans may experience stress, stigma, and discrimination, which can impact their health. The VA has developed directives guiding care to ensure a safe and respectful environment for LGBTQ+ veterans. VA policies protect LGBTQ+ veterans' rights, including non-discrimination based on sexual orientation and gender identity. The facility offers various services tailored to the unique needs of LGBTQ+ veterans, including mental health services, creative arts therapies, and HIV and STI testing, counseling, and care.</w:t>
      </w:r>
      <w:r/>
    </w:p>
    <w:p>
      <w:pPr>
        <w:pStyle w:val="ListNumber"/>
        <w:spacing w:line="240" w:lineRule="auto"/>
        <w:ind w:left="720"/>
      </w:pPr>
      <w:r/>
      <w:hyperlink r:id="rId13">
        <w:r>
          <w:rPr>
            <w:color w:val="0000EE"/>
            <w:u w:val="single"/>
          </w:rPr>
          <w:t>https://www.patientcare.va.gov/LGBT/VA_LGBT_Policies.asp</w:t>
        </w:r>
      </w:hyperlink>
      <w:r>
        <w:t xml:space="preserve"> - The Veterans Health Administration (VHA) affirms its commitment to providing respectful and dignified care to all veterans, including those who identify as LGBTQ+. The VHA LGBTQ+ Health Program provides national leadership through policy, education, advocacy, and innovative data-driven programs to promote LGBTQ+ veteran health and well-being. Every VA healthcare system has an LGBTQ+ Veteran Care Coordinator (VCC) to help veterans access the care they need in a safe and respectful environment. VHA policies require that healthcare is delivered in a manner that respects the identity of LGBTQ+ veterans.</w:t>
      </w:r>
      <w:r/>
    </w:p>
    <w:p>
      <w:pPr>
        <w:pStyle w:val="ListNumber"/>
        <w:spacing w:line="240" w:lineRule="auto"/>
        <w:ind w:left="720"/>
      </w:pPr>
      <w:r/>
      <w:hyperlink r:id="rId14">
        <w:r>
          <w:rPr>
            <w:color w:val="0000EE"/>
            <w:u w:val="single"/>
          </w:rPr>
          <w:t>https://www.va.gov/eastern-colorado-health-care/health-services/lgbtq-veteran-care/</w:t>
        </w:r>
      </w:hyperlink>
      <w:r>
        <w:t xml:space="preserve"> - VA Eastern Colorado Health Care employees receive training in clinical care responsive to the unique needs of LGBTQ+ veterans. The trained LGBTQ+ Veteran Care Coordinators are equipped to support the health, welfare, and dignity of LGBTQ+ veterans and their families. Services provided include mental health services, creative arts therapies, HIV and STI testing, counseling, and care, including post-exposure prophylaxis (PEP) and pre-exposure prophylaxis (PrEP) for veterans at risk for HIV, as well as other prevention, screening, wellness, and testing services. The facility ensures a safe, sensitive environment for LGBTQ+ veterans seeking care.</w:t>
      </w:r>
      <w:r/>
    </w:p>
    <w:p>
      <w:pPr>
        <w:pStyle w:val="ListNumber"/>
        <w:spacing w:line="240" w:lineRule="auto"/>
        <w:ind w:left="720"/>
      </w:pPr>
      <w:r/>
      <w:hyperlink r:id="rId15">
        <w:r>
          <w:rPr>
            <w:color w:val="0000EE"/>
            <w:u w:val="single"/>
          </w:rPr>
          <w:t>https://www.va.gov/marion-health-care/health-services/lgbtq-veteran-care/</w:t>
        </w:r>
      </w:hyperlink>
      <w:r>
        <w:t xml:space="preserve"> - VA Marion Health Care employees receive training in clinical care responsive to the unique needs of LGBTQ+ veterans. The trained LGBTQ+ Veteran Care Coordinators are equipped to support the health, welfare, and dignity of LGBTQ+ veterans and their families. Services provided include mental health services, creative arts therapies, hormone therapy (in limited circumstances), testing, counseling, and care for HIV and sexually transmitted infections, including PEP (post-exposure prophylaxis) and PrEP (pre-exposure prophylaxis) for veterans at risk for HIV, as well as other prevention, screening, wellness, and testing services. The facility focuses on ensuring a safe, welcoming, and affirmative environment for LGBTQ+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trump-abandons-lgbtq-veterans" TargetMode="External"/><Relationship Id="rId10" Type="http://schemas.openxmlformats.org/officeDocument/2006/relationships/hyperlink" Target="https://www.axios.com/2025/03/18/va-gender-affirming-care-trans-veterans" TargetMode="External"/><Relationship Id="rId11" Type="http://schemas.openxmlformats.org/officeDocument/2006/relationships/hyperlink" Target="https://www.va.gov/pittsburgh-health-care/stories/care-for-lgbtq-veterans/" TargetMode="External"/><Relationship Id="rId12" Type="http://schemas.openxmlformats.org/officeDocument/2006/relationships/hyperlink" Target="https://news.va.gov/press-room/va-expands-pride-in-all-who-served-program-for-lgbtq-veterans/" TargetMode="External"/><Relationship Id="rId13" Type="http://schemas.openxmlformats.org/officeDocument/2006/relationships/hyperlink" Target="https://www.patientcare.va.gov/LGBT/VA_LGBT_Policies.asp" TargetMode="External"/><Relationship Id="rId14" Type="http://schemas.openxmlformats.org/officeDocument/2006/relationships/hyperlink" Target="https://www.va.gov/eastern-colorado-health-care/health-services/lgbtq-veteran-care/" TargetMode="External"/><Relationship Id="rId15" Type="http://schemas.openxmlformats.org/officeDocument/2006/relationships/hyperlink" Target="https://www.va.gov/marion-health-care/health-services/lgbtq-veteran-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