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Rivolta Pride Coverage: Why Bologna’s March Said “No Pride in Genocide”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watched as Bologna’s Rivolta Pride poured out of Giardini Margherita, a colourful, angry and surprisingly tender march that married queer celebration with political protest , from solidarity with Palestinians to a fight over Italy’s school rules, and why that matters now.</w:t>
      </w:r>
      <w:r/>
    </w:p>
    <w:p>
      <w:r/>
      <w:r>
        <w:t>Essential Takeaways</w:t>
      </w:r>
      <w:r/>
      <w:r/>
    </w:p>
    <w:p>
      <w:pPr>
        <w:pStyle w:val="ListBullet"/>
        <w:spacing w:line="240" w:lineRule="auto"/>
        <w:ind w:left="720"/>
      </w:pPr>
      <w:r/>
      <w:r>
        <w:rPr>
          <w:b/>
        </w:rPr>
        <w:t>Primary message:</w:t>
      </w:r>
      <w:r>
        <w:t xml:space="preserve"> The Rivolta Pride in Bologna foregrounded solidarity with the Palestinian people under the slogan “No Pride in genocide,” combining queer visibility with international political critique.</w:t>
      </w:r>
      <w:r/>
    </w:p>
    <w:p>
      <w:pPr>
        <w:pStyle w:val="ListBullet"/>
        <w:spacing w:line="240" w:lineRule="auto"/>
        <w:ind w:left="720"/>
      </w:pPr>
      <w:r/>
      <w:r>
        <w:rPr>
          <w:b/>
        </w:rPr>
        <w:t>Local activism:</w:t>
      </w:r>
      <w:r>
        <w:t xml:space="preserve"> Organisers from Bologna’s LGBTQIA+ platform framed the event as a direct challenge to national policies they call neoliberal and securitarian.</w:t>
      </w:r>
      <w:r/>
    </w:p>
    <w:p>
      <w:pPr>
        <w:pStyle w:val="ListBullet"/>
        <w:spacing w:line="240" w:lineRule="auto"/>
        <w:ind w:left="720"/>
      </w:pPr>
      <w:r/>
      <w:r>
        <w:rPr>
          <w:b/>
        </w:rPr>
        <w:t>Cultural pushback:</w:t>
      </w:r>
      <w:r>
        <w:t xml:space="preserve"> The march directly criticised pinkwashing and used visual performances to dramatise events such as the Ashdod port incident.</w:t>
      </w:r>
      <w:r/>
    </w:p>
    <w:p>
      <w:pPr>
        <w:pStyle w:val="ListBullet"/>
        <w:spacing w:line="240" w:lineRule="auto"/>
        <w:ind w:left="720"/>
      </w:pPr>
      <w:r/>
      <w:r>
        <w:rPr>
          <w:b/>
        </w:rPr>
        <w:t>Policy flashpoint:</w:t>
      </w:r>
      <w:r>
        <w:t xml:space="preserve"> Protesters tied their demands to recent Italian moves, notably the dl Valditara restrictions on education about difference in early schooling.</w:t>
      </w:r>
      <w:r/>
    </w:p>
    <w:p>
      <w:pPr>
        <w:pStyle w:val="ListBullet"/>
        <w:spacing w:line="240" w:lineRule="auto"/>
        <w:ind w:left="720"/>
      </w:pPr>
      <w:r/>
      <w:r>
        <w:rPr>
          <w:b/>
        </w:rPr>
        <w:t>Nationwide movement:</w:t>
      </w:r>
      <w:r>
        <w:t xml:space="preserve"> Similar Pride actions happened across Italy the same weekend, signalling a wider wave of protest and solidarity.</w:t>
      </w:r>
      <w:r/>
      <w:r/>
    </w:p>
    <w:p>
      <w:pPr>
        <w:pStyle w:val="Heading2"/>
      </w:pPr>
      <w:r>
        <w:t>A Pride that looks outwards, not inwards</w:t>
      </w:r>
      <w:r/>
    </w:p>
    <w:p>
      <w:r/>
      <w:r>
        <w:t>Bologna’s Rivolta Pride opened not just as a celebration but as a pointed political statement, the kind that makes your ears prick up. People reported a mix of banners, songs and a visual-sound performance recalling events at the Ashdod port , an emotionally raw choice that kept the crowd focused on the human cost behind the slogans. According to Reuters and local reports, this isn’t an outlier: queer groups across Europe have been publicly debating solidarity with Palestinians and rejecting what they call pinkwashing. If you’re used to Pride as pure party, this felt different , more a vigil and a demand rolled into one.</w:t>
      </w:r>
      <w:r/>
    </w:p>
    <w:p>
      <w:pPr>
        <w:pStyle w:val="Heading2"/>
      </w:pPr>
      <w:r>
        <w:t>Why “No Pride in genocide” matters to activists</w:t>
      </w:r>
      <w:r/>
    </w:p>
    <w:p>
      <w:r/>
      <w:r>
        <w:t>Organisers explained that dignity for queer people doesn't exist in a vacuum, and that placing rainbow flags over violence feels hollow. Activists at the march said pinkwashing , where a state uses LGBT rights to polish its image , erases real suffering and distracts from policy critique. The Guardian and other outlets have covered similar arguments from queer Palestinians and allies who feel Pride should not be used to whitewash state violence. For attendees, the slogan is both moral stance and strategic framing: it forces people to choose a side.</w:t>
      </w:r>
      <w:r/>
    </w:p>
    <w:p>
      <w:pPr>
        <w:pStyle w:val="Heading2"/>
      </w:pPr>
      <w:r>
        <w:t>The local government and the national context</w:t>
      </w:r>
      <w:r/>
    </w:p>
    <w:p>
      <w:r/>
      <w:r>
        <w:t>Bologna’s Pride also made space for domestic grievances. Speakers denounced what they described as a new neoliberal order that profits from conflict and strips social protections, tying these criticisms to recent public statements by figures such as Roberto Vannacci. Italian press has picked up on the clash between queer demands and conservative political rhetoric, and marchers linked that to cuts in social spending and a broader hardening of public policy. If you’re trying to follow the politics of Pride in Italy, it’s impossible to separate international solidarity from fights over welfare and civil liberties.</w:t>
      </w:r>
      <w:r/>
    </w:p>
    <w:p>
      <w:pPr>
        <w:pStyle w:val="Heading2"/>
      </w:pPr>
      <w:r>
        <w:t>Schools, children and why dl Valditara lit a fuse</w:t>
      </w:r>
      <w:r/>
    </w:p>
    <w:p>
      <w:r/>
      <w:r>
        <w:t>One of the most immediate reasons for the turnout was anger over the dl Valditara, the law that curtails education about difference in early grades and restricts sex and gender education in secondary schools. Activists told local media they see this as an attempt to hand cultural control back to conservative families and to limit young people’s access to knowledge about identity. For parents and teachers in the crowd, the march was a practical intervention: keep education inclusive, defend kids’ right to learn about gender and sexuality. It’s a reminder that culture wars on curricula are very tangible for families and schools.</w:t>
      </w:r>
      <w:r/>
    </w:p>
    <w:p>
      <w:pPr>
        <w:pStyle w:val="Heading2"/>
      </w:pPr>
      <w:r>
        <w:t>How this fits into the wider Pride season across Italy</w:t>
      </w:r>
      <w:r/>
    </w:p>
    <w:p>
      <w:r/>
      <w:r>
        <w:t>Bologna wasn’t alone; eleven other Pride marches ran through cities like Bari, Genova and Lecco, and more were planned. That pattern suggests a national wave of Pride events reframed as political protests as much as festivals. Coverage from ANSA and regional broadcasters underlines a growing trend: Pride is becoming a platform for a broader left-liberal critique of domestic and foreign policy. For readers wondering whether to attend or support, it’s worth checking each city’s organisers: some events emphasise celebration, others prioritise protest.</w:t>
      </w:r>
      <w:r/>
    </w:p>
    <w:p>
      <w:r/>
      <w:r>
        <w:t>It's a small change that can make every march mean more to someone.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[6]</w:t>
        </w:r>
      </w:hyperlink>
      <w:r>
        <w:t xml:space="preserve">, </w:t>
      </w:r>
      <w:hyperlink r:id="rId11">
        <w:r>
          <w:rPr>
            <w:color w:val="0000EE"/>
            <w:u w:val="single"/>
          </w:rPr>
          <w:t>[4]</w:t>
        </w:r>
      </w:hyperlink>
      <w:r>
        <w:t xml:space="preserve">- Paragraph 4: </w:t>
      </w:r>
      <w:hyperlink r:id="rId11">
        <w:r>
          <w:rPr>
            <w:color w:val="0000EE"/>
            <w:u w:val="single"/>
          </w:rPr>
          <w:t>[4]</w:t>
        </w:r>
      </w:hyperlink>
      <w:r>
        <w:t xml:space="preserve">, </w:t>
      </w:r>
      <w:hyperlink r:id="rId14">
        <w:r>
          <w:rPr>
            <w:color w:val="0000EE"/>
            <w:u w:val="single"/>
          </w:rPr>
          <w:t>[7]</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https://ilmanifesto.it/a-bologna-sfila-il-pride-contro-ogni-sovranismo</w:t>
        </w:r>
      </w:hyperlink>
      <w:r>
        <w:t xml:space="preserve"> - Please view link - unable to able to access data</w:t>
      </w:r>
      <w:r/>
    </w:p>
    <w:p>
      <w:pPr>
        <w:pStyle w:val="ListNumber"/>
        <w:spacing w:line="240" w:lineRule="auto"/>
        <w:ind w:left="720"/>
      </w:pPr>
      <w:r/>
      <w:hyperlink r:id="rId10">
        <w:r>
          <w:rPr>
            <w:color w:val="0000EE"/>
            <w:u w:val="single"/>
          </w:rPr>
          <w:t>https://www.theguardian.com/world/article/2024/jun/16/queer-palestinians-lgbtq-israel-pride-flags-gaza-conflict-pink-washing</w:t>
        </w:r>
      </w:hyperlink>
      <w:r>
        <w:t xml:space="preserve"> - This article discusses the concept of 'pink-washing' in the context of the Gaza conflict, where Israel's promotion of LGBTQ+ rights is seen as a strategy to divert attention from its actions in Gaza. It features perspectives from queer Palestinians and scholars who argue that such tactics exploit LGBTQ+ rights to further political agendas, undermining genuine advocacy for queer communities.</w:t>
      </w:r>
      <w:r/>
    </w:p>
    <w:p>
      <w:pPr>
        <w:pStyle w:val="ListNumber"/>
        <w:spacing w:line="240" w:lineRule="auto"/>
        <w:ind w:left="720"/>
      </w:pPr>
      <w:r/>
      <w:hyperlink r:id="rId12">
        <w:r>
          <w:rPr>
            <w:color w:val="0000EE"/>
            <w:u w:val="single"/>
          </w:rPr>
          <w:t>https://www.counterpunch.org/2026/06/12/there-is-no-pride-in-genocide-rome-pride-rejects-pinkwashing-as-israels-slaughter-continues/</w:t>
        </w:r>
      </w:hyperlink>
      <w:r>
        <w:t xml:space="preserve"> - The piece reports on Rome Pride's decision to exclude Keshet Italia, Italy's only Jewish LGBTQ+ organisation, from the June 20 parade. The exclusion stems from Keshet Italia's refusal to denounce Israel's actions in Gaza as genocide, highlighting tensions between LGBTQ+ rights and political stances on international conflicts.</w:t>
      </w:r>
      <w:r/>
    </w:p>
    <w:p>
      <w:pPr>
        <w:pStyle w:val="ListNumber"/>
        <w:spacing w:line="240" w:lineRule="auto"/>
        <w:ind w:left="720"/>
      </w:pPr>
      <w:r/>
      <w:hyperlink r:id="rId11">
        <w:r>
          <w:rPr>
            <w:color w:val="0000EE"/>
            <w:u w:val="single"/>
          </w:rPr>
          <w:t>https://www.ansa.it/emiliaromagna/notizie/2024/07/06/il-rivolta-pride-a-bologna-inonda-le-vie-della-citta_47b93753-eac9-4cf9-a1c4-d562ddfbf090.html</w:t>
        </w:r>
      </w:hyperlink>
      <w:r>
        <w:t xml:space="preserve"> - This report covers the Rivolta Pride in Bologna, an LGBTQIA+ demonstration organised by collectives, associations, and activists. The article details the parade's route, the organisers' decision to exclude politicians, and the event's political nature, including critiques of the government and the slogan 'Contro il Pinkwashing e la violenza del Governo'.</w:t>
      </w:r>
      <w:r/>
    </w:p>
    <w:p>
      <w:pPr>
        <w:pStyle w:val="ListNumber"/>
        <w:spacing w:line="240" w:lineRule="auto"/>
        <w:ind w:left="720"/>
      </w:pPr>
      <w:r/>
      <w:hyperlink r:id="rId15">
        <w:r>
          <w:rPr>
            <w:color w:val="0000EE"/>
            <w:u w:val="single"/>
          </w:rPr>
          <w:t>https://www.jpost.com/diaspora/antisemitism/article-897689</w:t>
        </w:r>
      </w:hyperlink>
      <w:r>
        <w:t xml:space="preserve"> - The article details the exclusion of Keshet Italia, a Jewish LGBTQ+ organisation, from the Rome Pride parade for not condemning Israeli actions in Gaza as genocide. It discusses the organisers' stance on political values and the implications for the LGBTQ+ community's involvement in political discourse.</w:t>
      </w:r>
      <w:r/>
    </w:p>
    <w:p>
      <w:pPr>
        <w:pStyle w:val="ListNumber"/>
        <w:spacing w:line="240" w:lineRule="auto"/>
        <w:ind w:left="720"/>
      </w:pPr>
      <w:r/>
      <w:hyperlink r:id="rId13">
        <w:r>
          <w:rPr>
            <w:color w:val="0000EE"/>
            <w:u w:val="single"/>
          </w:rPr>
          <w:t>https://www.ansa.it/sito/notizie/politica/2024/06/16/vannacci-critica-lostentazione-esibizionista-del-gay-pride_d91df162-74ed-4940-bc83-d435917116b1.html</w:t>
        </w:r>
      </w:hyperlink>
      <w:r>
        <w:t xml:space="preserve"> - This article reports on Roberto Vannacci's criticism of the 'exhibitionist ostentation' of Gay Pride events. Vannacci questions the need for such displays, suggesting that rights should be universal and not differentiated, and criticises the focus on LGBTQ+ rights in the context of broader societal issues.</w:t>
      </w:r>
      <w:r/>
    </w:p>
    <w:p>
      <w:pPr>
        <w:pStyle w:val="ListNumber"/>
        <w:spacing w:line="240" w:lineRule="auto"/>
        <w:ind w:left="720"/>
      </w:pPr>
      <w:r/>
      <w:hyperlink r:id="rId14">
        <w:r>
          <w:rPr>
            <w:color w:val="0000EE"/>
            <w:u w:val="single"/>
          </w:rPr>
          <w:t>https://www.rainews.it/tgr/emiliaromagna/articoli/2024/07/a-bologna-torna-il-rivolta-pride-fcc8b07f-26e3-4627-bf5c-899ff1b93a25.html</w:t>
        </w:r>
      </w:hyperlink>
      <w:r>
        <w:t xml:space="preserve"> - The article covers the return of the Rivolta Pride in Bologna, highlighting the participation of thousands from across Italy. It discusses the event's political nature, organisers' decision to exclude institutional sponsorship, and the focus on issues such as same-sex parenting and support for the Palestinian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lmanifesto.it/a-bologna-sfila-il-pride-contro-ogni-sovranismo" TargetMode="External"/><Relationship Id="rId10" Type="http://schemas.openxmlformats.org/officeDocument/2006/relationships/hyperlink" Target="https://www.theguardian.com/world/article/2024/jun/16/queer-palestinians-lgbtq-israel-pride-flags-gaza-conflict-pink-washing" TargetMode="External"/><Relationship Id="rId11" Type="http://schemas.openxmlformats.org/officeDocument/2006/relationships/hyperlink" Target="https://www.ansa.it/emiliaromagna/notizie/2024/07/06/il-rivolta-pride-a-bologna-inonda-le-vie-della-citta_47b93753-eac9-4cf9-a1c4-d562ddfbf090.html" TargetMode="External"/><Relationship Id="rId12" Type="http://schemas.openxmlformats.org/officeDocument/2006/relationships/hyperlink" Target="https://www.counterpunch.org/2026/06/12/there-is-no-pride-in-genocide-rome-pride-rejects-pinkwashing-as-israels-slaughter-continues/" TargetMode="External"/><Relationship Id="rId13" Type="http://schemas.openxmlformats.org/officeDocument/2006/relationships/hyperlink" Target="https://www.ansa.it/sito/notizie/politica/2024/06/16/vannacci-critica-lostentazione-esibizionista-del-gay-pride_d91df162-74ed-4940-bc83-d435917116b1.html" TargetMode="External"/><Relationship Id="rId14" Type="http://schemas.openxmlformats.org/officeDocument/2006/relationships/hyperlink" Target="https://www.rainews.it/tgr/emiliaromagna/articoli/2024/07/a-bologna-torna-il-rivolta-pride-fcc8b07f-26e3-4627-bf5c-899ff1b93a25.html" TargetMode="External"/><Relationship Id="rId15" Type="http://schemas.openxmlformats.org/officeDocument/2006/relationships/hyperlink" Target="https://www.jpost.com/diaspora/antisemitism/article-8976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