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Lesbian Literary Milestone: Sinister Wisdom at 50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quietly defiant success: Sinister Wisdom, the lesbian literary and art journal that helped keep queer women's voices alive, turns 50 , and its anniversary fundraiser in Minneapolis shows why small, stubborn publishing projects still matter in an era of book bans, market concentration and fading feminist bookshops.</w:t>
      </w:r>
      <w:r/>
    </w:p>
    <w:p>
      <w:r/>
      <w:r>
        <w:t>Essential Takeaways</w:t>
      </w:r>
      <w:r/>
      <w:r/>
    </w:p>
    <w:p>
      <w:pPr>
        <w:pStyle w:val="ListBullet"/>
        <w:spacing w:line="240" w:lineRule="auto"/>
        <w:ind w:left="720"/>
      </w:pPr>
      <w:r/>
      <w:r>
        <w:rPr>
          <w:b/>
        </w:rPr>
        <w:t>Long run:</w:t>
      </w:r>
      <w:r>
        <w:t xml:space="preserve"> Sinister Wisdom has published continuously for five decades, mixing new writing with Sapphic Classics and archival work.</w:t>
      </w:r>
      <w:r/>
    </w:p>
    <w:p>
      <w:pPr>
        <w:pStyle w:val="ListBullet"/>
        <w:spacing w:line="240" w:lineRule="auto"/>
        <w:ind w:left="720"/>
      </w:pPr>
      <w:r/>
      <w:r>
        <w:rPr>
          <w:b/>
        </w:rPr>
        <w:t>Community hub:</w:t>
      </w:r>
      <w:r>
        <w:t xml:space="preserve"> The journal stages virtual and in-person events that feel intimate, hopeful and politically pointed.</w:t>
      </w:r>
      <w:r/>
    </w:p>
    <w:p>
      <w:pPr>
        <w:pStyle w:val="ListBullet"/>
        <w:spacing w:line="240" w:lineRule="auto"/>
        <w:ind w:left="720"/>
      </w:pPr>
      <w:r/>
      <w:r>
        <w:rPr>
          <w:b/>
        </w:rPr>
        <w:t>Survival by grit:</w:t>
      </w:r>
      <w:r>
        <w:t xml:space="preserve"> Editors and volunteers have kept it going through fundraising, subscriptions and sheer determination.</w:t>
      </w:r>
      <w:r/>
    </w:p>
    <w:p>
      <w:pPr>
        <w:pStyle w:val="ListBullet"/>
        <w:spacing w:line="240" w:lineRule="auto"/>
        <w:ind w:left="720"/>
      </w:pPr>
      <w:r/>
      <w:r>
        <w:rPr>
          <w:b/>
        </w:rPr>
        <w:t>Cultural preserve:</w:t>
      </w:r>
      <w:r>
        <w:t xml:space="preserve"> Sinister Wisdom acts as an archive of lesbian literary history, countering erasure and mainstream neglect.</w:t>
      </w:r>
      <w:r/>
    </w:p>
    <w:p>
      <w:pPr>
        <w:pStyle w:val="ListBullet"/>
        <w:spacing w:line="240" w:lineRule="auto"/>
        <w:ind w:left="720"/>
      </w:pPr>
      <w:r/>
      <w:r>
        <w:rPr>
          <w:b/>
        </w:rPr>
        <w:t>Bright but fragile:</w:t>
      </w:r>
      <w:r>
        <w:t xml:space="preserve"> The journal’s milestone is joyous, yet it comes amid shrinking feminist bookstores and commercial pressures.</w:t>
      </w:r>
      <w:r/>
      <w:r/>
    </w:p>
    <w:p>
      <w:pPr>
        <w:pStyle w:val="Heading2"/>
      </w:pPr>
      <w:r>
        <w:t>Why a small journal hitting 50 feels like a victory</w:t>
      </w:r>
      <w:r/>
    </w:p>
    <w:p>
      <w:r/>
      <w:r>
        <w:t>There’s a soft, stubborn pleasure in seeing a niche publication reach half a century, and Sinister Wisdom’s anniversary is exactly that: a quiet victory with a warm, ink-on-paper smell. According to local supporters, last month’s Minneapolis fundraiser doubled as a celebration and a reminder that small presses and journals are cultural lifelines. Feminist bookshops once provided daily sanctuary for queer women, and journals like this one extended that sanctuary into the literary world. In a media environment dominated by a handful of platforms, an independent journal surviving 50 years is a landmark.</w:t>
      </w:r>
      <w:r/>
    </w:p>
    <w:p>
      <w:pPr>
        <w:pStyle w:val="Heading2"/>
      </w:pPr>
      <w:r>
        <w:t>How Sinister Wisdom has kept itself relevant</w:t>
      </w:r>
      <w:r/>
    </w:p>
    <w:p>
      <w:r/>
      <w:r>
        <w:t>The journal has survived by doing what small presses do best , adapt without losing core purpose. It republishes Sapphic Classics, commissions new work, archives lesbian history and runs events both online and in person. That flexibility matters: virtual events broaden reach, while local fundraisers and subscriptions supply the cash and the community ballast. Editors emphasise that staying true to mission , preserving lesbian voices and offering a platform when mainstream outlets look away , is what has sustained the journal through shifting cultural tides.</w:t>
      </w:r>
      <w:r/>
    </w:p>
    <w:p>
      <w:pPr>
        <w:pStyle w:val="Heading2"/>
      </w:pPr>
      <w:r>
        <w:t>The broader decline of feminist bookspaces and why it matters</w:t>
      </w:r>
      <w:r/>
    </w:p>
    <w:p>
      <w:r/>
      <w:r>
        <w:t>Feminist and lesbian bookstores once clustered like neighbourhood beacons, offering books, music and jewellery alongside a sense of safety. Those spaces have dwindled , squeezed first by chains, then by the internet and finally by big online retailers. The loss is not just commercial; it’s social. When brick-and-mortar feminist shops close, there's nowhere for daily, low-pressure encounters with queer culture. Sinister Wisdom’s persistence fills some of that void, but editors and activists warn that journals can’t fully replace the communal function of physical bookstores.</w:t>
      </w:r>
      <w:r/>
    </w:p>
    <w:p>
      <w:pPr>
        <w:pStyle w:val="Heading2"/>
      </w:pPr>
      <w:r>
        <w:t>Money, doggedness and the practicalities of surviving five decades</w:t>
      </w:r>
      <w:r/>
    </w:p>
    <w:p>
      <w:r/>
      <w:r>
        <w:t>Running a literary journal is a relentless mix of fundraising, editing and volunteer labour. Supporters say Sinister Wisdom has made its way through grants, membership drives and small donations, plus events that double as fundraisers. That patchwork financial model keeps editorial independence intact, but it’s precarious. Practical advice for similar projects: diversify income, build consistent subscription offers, lean into online sales for back issues and mobilise local events to keep people emotionally invested.</w:t>
      </w:r>
      <w:r/>
    </w:p>
    <w:p>
      <w:pPr>
        <w:pStyle w:val="Heading2"/>
      </w:pPr>
      <w:r>
        <w:t>Why this anniversary matters now , and what’s next</w:t>
      </w:r>
      <w:r/>
    </w:p>
    <w:p>
      <w:r/>
      <w:r>
        <w:t>With book bans and political attacks on queer content on the rise in various places, a 50th birthday becomes more than a party; it’s a form of resistance. Maintaining archives, republishing out-of-print work and mentoring younger lesbians in editorial roles are ways the journal looks forward while honouring the past. If younger editors are to take the helm, they’ll likely bring new forms , multimedia projects, social-first outreach and collaborations with other small presses. The challenge will be scaling without losing the intimate, curated feel that makes Sinister Wisdom special.</w:t>
      </w:r>
      <w:r/>
    </w:p>
    <w:p>
      <w:r/>
      <w:r>
        <w:t>It's a small change that can make queer literary culture feel less precarious.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[6]</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https://www.womenspress.com/on-amazon-women-and-sinister-wisdom/?utm_source=rss&amp;utm_medium=rss&amp;utm_campaign=on-amazon-women-and-sinister-wisdom</w:t>
        </w:r>
      </w:hyperlink>
      <w:r>
        <w:t xml:space="preserve"> - Please view link - unable to able to access data</w:t>
      </w:r>
      <w:r/>
    </w:p>
    <w:p>
      <w:pPr>
        <w:pStyle w:val="ListNumber"/>
        <w:spacing w:line="240" w:lineRule="auto"/>
        <w:ind w:left="720"/>
      </w:pPr>
      <w:r/>
      <w:hyperlink r:id="rId10">
        <w:r>
          <w:rPr>
            <w:color w:val="0000EE"/>
            <w:u w:val="single"/>
          </w:rPr>
          <w:t>https://www.sinisterwisdom.org/</w:t>
        </w:r>
      </w:hyperlink>
      <w:r>
        <w:t xml:space="preserve"> - Sinister Wisdom is a multicultural lesbian literary and art journal founded in 1976. It publishes four issues annually, featuring fiction, essays, poetry, literary criticism, art, and feminist theory. The journal aims to create intergenerational queer and lesbian spaces and has been instrumental in preserving and elevating lesbian voices over the decades. Notable contributors include Audre Lorde, Adrienne Rich, and Alison Bechdel. Sinister Wisdom also republishes classic lesbian works through its Sapphic Classics series and hosts various events to engage the community.</w:t>
      </w:r>
      <w:r/>
    </w:p>
    <w:p>
      <w:pPr>
        <w:pStyle w:val="ListNumber"/>
        <w:spacing w:line="240" w:lineRule="auto"/>
        <w:ind w:left="720"/>
      </w:pPr>
      <w:r/>
      <w:hyperlink r:id="rId14">
        <w:r>
          <w:rPr>
            <w:color w:val="0000EE"/>
            <w:u w:val="single"/>
          </w:rPr>
          <w:t>https://en.wikipedia.org/wiki/Sinister_Wisdom</w:t>
        </w:r>
      </w:hyperlink>
      <w:r>
        <w:t xml:space="preserve"> - Sinister Wisdom is the longest-running lesbian feminist literary and art journal, established in 1976. It publishes four issues annually, featuring a diverse range of works by lesbian and queer women. The journal has been pivotal in fostering lesbian literary culture and has published works by prominent authors such as Audre Lorde and Adrienne Rich. It also engages in community events and offers free subscriptions to incarcerated lesbians, reflecting its commitment to inclusivity and support for marginalized voices.</w:t>
      </w:r>
      <w:r/>
    </w:p>
    <w:p>
      <w:pPr>
        <w:pStyle w:val="ListNumber"/>
        <w:spacing w:line="240" w:lineRule="auto"/>
        <w:ind w:left="720"/>
      </w:pPr>
      <w:r/>
      <w:hyperlink r:id="rId12">
        <w:r>
          <w:rPr>
            <w:color w:val="0000EE"/>
            <w:u w:val="single"/>
          </w:rPr>
          <w:t>https://www.sinisterwisdom.org/about</w:t>
        </w:r>
      </w:hyperlink>
      <w:r>
        <w:t xml:space="preserve"> - Sinister Wisdom is a 501(c)(3) non-profit organisation dedicated to publishing lesbian and queer literature. It produces four issues of its journal annually, along with a community newsletter, the Wild Shrew Literary Review, a lesbian art calendar, and the Sapphic Classics series. The organisation also hosts various events throughout the year, both online and in-person, including book clubs and author discussions. Additionally, Sinister Wisdom provides free subscriptions to women in prison and offers reduced-price subscriptions for lesbians and queer women with limited or fixed incomes.</w:t>
      </w:r>
      <w:r/>
    </w:p>
    <w:p>
      <w:pPr>
        <w:pStyle w:val="ListNumber"/>
        <w:spacing w:line="240" w:lineRule="auto"/>
        <w:ind w:left="720"/>
      </w:pPr>
      <w:r/>
      <w:hyperlink r:id="rId13">
        <w:r>
          <w:rPr>
            <w:color w:val="0000EE"/>
            <w:u w:val="single"/>
          </w:rPr>
          <w:t>https://www.amazonfembks.com/</w:t>
        </w:r>
      </w:hyperlink>
      <w:r>
        <w:t xml:space="preserve"> - Amazon Bookstore Cooperative was a feminist bookstore located in Minneapolis, Minnesota, operating from 1970 to 2012. It was the first feminist bookstore in the United States, offering books, music, jewellery, and cards by, for, and about women. The store served as a safe space for lesbians and women, fostering a sense of community and support. In 1999, Amazon Bookstore sued Amazon.com over the use of the 'Amazon' name, but the lawsuit was unsuccessful. The bookstore closed in 2012 after facing financial challenges.</w:t>
      </w:r>
      <w:r/>
    </w:p>
    <w:p>
      <w:pPr>
        <w:pStyle w:val="ListNumber"/>
        <w:spacing w:line="240" w:lineRule="auto"/>
        <w:ind w:left="720"/>
      </w:pPr>
      <w:r/>
      <w:hyperlink r:id="rId11">
        <w:r>
          <w:rPr>
            <w:color w:val="0000EE"/>
            <w:u w:val="single"/>
          </w:rPr>
          <w:t>https://en.wikipedia.org/wiki/Amazon_Bookstore_Cooperative</w:t>
        </w:r>
      </w:hyperlink>
      <w:r>
        <w:t xml:space="preserve"> - Amazon Bookstore Cooperative was a feminist bookstore in Minneapolis, Minnesota, operating from 1970 to 2012. Founded by Rosina Richter Christy and Julie Morse Quist, it was the first feminist bookstore in the U.S., offering books and other products by, for, and about women. The store was part of the women in print movement, aiming to establish autonomous communications networks of feminist publications and bookstores. In 1999, it sued Amazon.com over the use of the 'Amazon' name but was unsuccessful. The bookstore closed in 2012 after financial difficulties.</w:t>
      </w:r>
      <w:r/>
    </w:p>
    <w:p>
      <w:pPr>
        <w:pStyle w:val="ListNumber"/>
        <w:spacing w:line="240" w:lineRule="auto"/>
        <w:ind w:left="720"/>
      </w:pPr>
      <w:r/>
      <w:hyperlink r:id="rId15">
        <w:r>
          <w:rPr>
            <w:color w:val="0000EE"/>
            <w:u w:val="single"/>
          </w:rPr>
          <w:t>https://www.skypoint.com/members/amazon/</w:t>
        </w:r>
      </w:hyperlink>
      <w:r>
        <w:t xml:space="preserve"> - Amazon Bookstore was a full-service feminist bookstore located in Minneapolis, Minnesota, operating from 1970 to 2012. It offered a diverse selection of books, gifts, music, and art by, for, and about women. The bookstore served as a community hub, providing resources and support for women and girls. It was known for its commitment to feminist literature and culture, offering sections on feminist theory, violence against women, women of colour, health, and more. The store closed in 2012 after over 25 years of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menspress.com/on-amazon-women-and-sinister-wisdom/?utm_source=rss&amp;utm_medium=rss&amp;utm_campaign=on-amazon-women-and-sinister-wisdom" TargetMode="External"/><Relationship Id="rId10" Type="http://schemas.openxmlformats.org/officeDocument/2006/relationships/hyperlink" Target="https://www.sinisterwisdom.org/" TargetMode="External"/><Relationship Id="rId11" Type="http://schemas.openxmlformats.org/officeDocument/2006/relationships/hyperlink" Target="https://en.wikipedia.org/wiki/Amazon_Bookstore_Cooperative" TargetMode="External"/><Relationship Id="rId12" Type="http://schemas.openxmlformats.org/officeDocument/2006/relationships/hyperlink" Target="https://www.sinisterwisdom.org/about" TargetMode="External"/><Relationship Id="rId13" Type="http://schemas.openxmlformats.org/officeDocument/2006/relationships/hyperlink" Target="https://www.amazonfembks.com/" TargetMode="External"/><Relationship Id="rId14" Type="http://schemas.openxmlformats.org/officeDocument/2006/relationships/hyperlink" Target="https://en.wikipedia.org/wiki/Sinister_Wisdom" TargetMode="External"/><Relationship Id="rId15" Type="http://schemas.openxmlformats.org/officeDocument/2006/relationships/hyperlink" Target="https://www.skypoint.com/members/amaz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