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Cannabis Stories from the Castro: How Prop 215 Grew from AIDS Activism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voters alike have noticed how cannabis and LGBTQ+ activism grew together in San Francisco, where buyers’ clubs, Brownie Mary and Dennis Peron turned medical need into political power, changing access to medicine and culture. Here’s why Prop 215 mattered, who made it happen, and what that legacy means today.</w:t>
      </w:r>
      <w:r/>
    </w:p>
    <w:p>
      <w:r/>
      <w:r>
        <w:t>Essential Takeaways</w:t>
      </w:r>
      <w:r/>
      <w:r/>
    </w:p>
    <w:p>
      <w:pPr>
        <w:pStyle w:val="ListBullet"/>
        <w:spacing w:line="240" w:lineRule="auto"/>
        <w:ind w:left="720"/>
      </w:pPr>
      <w:r/>
      <w:r>
        <w:rPr>
          <w:b/>
        </w:rPr>
        <w:t>Origins in community:</w:t>
      </w:r>
      <w:r>
        <w:t xml:space="preserve"> San Francisco’s Castro district became a healing hub where cannabis, compassion and queer culture mixed.</w:t>
      </w:r>
      <w:r/>
    </w:p>
    <w:p>
      <w:pPr>
        <w:pStyle w:val="ListBullet"/>
        <w:spacing w:line="240" w:lineRule="auto"/>
        <w:ind w:left="720"/>
      </w:pPr>
      <w:r/>
      <w:r>
        <w:rPr>
          <w:b/>
        </w:rPr>
        <w:t>Key figures:</w:t>
      </w:r>
      <w:r>
        <w:t xml:space="preserve"> Dennis Peron organised buyers’ clubs and campaigns; Mary "Brownie Mary" Rathbun baked relief into the movement.</w:t>
      </w:r>
      <w:r/>
    </w:p>
    <w:p>
      <w:pPr>
        <w:pStyle w:val="ListBullet"/>
        <w:spacing w:line="240" w:lineRule="auto"/>
        <w:ind w:left="720"/>
      </w:pPr>
      <w:r/>
      <w:r>
        <w:rPr>
          <w:b/>
        </w:rPr>
        <w:t>Legal milestone:</w:t>
      </w:r>
      <w:r>
        <w:t xml:space="preserve"> Proposition 215 (1996) enshrined rights to possess, use and obtain medical cannabis with a doctor's approval.</w:t>
      </w:r>
      <w:r/>
    </w:p>
    <w:p>
      <w:pPr>
        <w:pStyle w:val="ListBullet"/>
        <w:spacing w:line="240" w:lineRule="auto"/>
        <w:ind w:left="720"/>
      </w:pPr>
      <w:r/>
      <w:r>
        <w:rPr>
          <w:b/>
        </w:rPr>
        <w:t>AIDS as catalyst:</w:t>
      </w:r>
      <w:r>
        <w:t xml:space="preserve"> The public health emergency forced grassroots care networks that normalised medical cannabis use.</w:t>
      </w:r>
      <w:r/>
    </w:p>
    <w:p>
      <w:pPr>
        <w:pStyle w:val="ListBullet"/>
        <w:spacing w:line="240" w:lineRule="auto"/>
        <w:ind w:left="720"/>
      </w:pPr>
      <w:r/>
      <w:r>
        <w:rPr>
          <w:b/>
        </w:rPr>
        <w:t>Lasting impact:</w:t>
      </w:r>
      <w:r>
        <w:t xml:space="preserve"> Prop 215 reshaped perceptions of cannabis and helped push broader drug-policy and LGBTQ+ reforms.</w:t>
      </w:r>
      <w:r/>
      <w:r/>
    </w:p>
    <w:p>
      <w:pPr>
        <w:pStyle w:val="Heading2"/>
      </w:pPr>
      <w:r>
        <w:t>How a Castro living room turned into a medical movement</w:t>
      </w:r>
      <w:r/>
    </w:p>
    <w:p>
      <w:r/>
      <w:r>
        <w:t>The smell of herb, hanging plants and low lights sounds like a postcard, but it was also the early scene of an improvisatory healthcare network. According to historical accounts, Dennis Peron’s gathering places in the Castro served as de facto community clinics where people found not just cannabis but dignity and relief. Brownie Mary’s home-baked brownies became a ritual of comfort for ill neighbours, and clinicians sympathetic to patients quietly supported that work. For many, this scene felt less like a subculture and more like a public health lifeline.</w:t>
      </w:r>
      <w:r/>
    </w:p>
    <w:p>
      <w:pPr>
        <w:pStyle w:val="Heading2"/>
      </w:pPr>
      <w:r>
        <w:t>From buyers’ clubs to ballot boxes: grassroots organising that worked</w:t>
      </w:r>
      <w:r/>
    </w:p>
    <w:p>
      <w:r/>
      <w:r>
        <w:t>Buyers’ clubs such as CHAMP and Peron’s larger Market Street operation were membership spaces where patients, carers and volunteers pooled supply, knowledge and care. They drew long lines and fierce loyalty. When activists pivoted from direct service to politics, they used those same networks to collect signatures and mobilise voters. The result was Prop 215, an initiative born in clinics and clubs rather than legislative chambers, showing how grassroots pressure can change law.</w:t>
      </w:r>
      <w:r/>
    </w:p>
    <w:p>
      <w:pPr>
        <w:pStyle w:val="Heading2"/>
      </w:pPr>
      <w:r>
        <w:t>Why the AIDS crisis changed the stakes for cannabis access</w:t>
      </w:r>
      <w:r/>
    </w:p>
    <w:p>
      <w:r/>
      <w:r>
        <w:t>The HIV/AIDS epidemic created an urgent demand for symptom relief that conventional medicine struggled to meet. With little federal support and toxic early drugs like AZT offering limited benefit, community-run distribution and volunteer networks filled the void. That urgency shifted public opinion dramatically; within a generation, support for medical cannabis moved from marginal to mainstream. The visceral reality of illness made the argument for compassion simple and persuasive to voters.</w:t>
      </w:r>
      <w:r/>
    </w:p>
    <w:p>
      <w:pPr>
        <w:pStyle w:val="Heading2"/>
      </w:pPr>
      <w:r>
        <w:t>Brownie Mary and the power of caregiving gestures</w:t>
      </w:r>
      <w:r/>
    </w:p>
    <w:p>
      <w:r/>
      <w:r>
        <w:t>Mary Rathbun wasn’t a politician; she was a nurse of sorts with a tray of brownies and a reputation for kindness. Her weekly visits to hospital wards became a cultural symbol of the movement, small, sensory, human gestures that undercut the stereotype of stoned outsiders. Medical professionals who saw relief in their patients often looked the other way, and that quiet tolerance helped normalise cannabis as medicine. The story reminds us that activism often grows from empathy, not PR strategy.</w:t>
      </w:r>
      <w:r/>
    </w:p>
    <w:p>
      <w:pPr>
        <w:pStyle w:val="Heading2"/>
      </w:pPr>
      <w:r>
        <w:t>What Prop 215 did , and what came after</w:t>
      </w:r>
      <w:r/>
    </w:p>
    <w:p>
      <w:r/>
      <w:r>
        <w:t>Prop 215 guaranteed a set of rights around medical cannabis possession and access with medical approval, and later rulings clarified transport and reasonable quantity standards. But reform brought trade-offs: later regulation and commercialisation changed the cooperative, small-farm culture that characterised earlier decades. Still, the initiative established a precedent, medical need could override prohibition, and set the tone for later statewide and national reform efforts.</w:t>
      </w:r>
      <w:r/>
    </w:p>
    <w:p>
      <w:pPr>
        <w:pStyle w:val="Heading2"/>
      </w:pPr>
      <w:r>
        <w:t>Lessons for today: activism, alliances and nuance</w:t>
      </w:r>
      <w:r/>
    </w:p>
    <w:p>
      <w:r/>
      <w:r>
        <w:t>The alliance between LGBTQ+ organisers and cannabis activists shows how overlapping struggles can create political leverage. That history also illustrates tensions: inclusion debates within the movement, the shift from grassroots to regulated markets, and the need to protect access for the most vulnerable. If you’re choosing how to support reform today, consider backing policies that preserve patient access, protect small growers and uplift marginalised voices who did the heavy lifting decades ago.</w:t>
      </w:r>
      <w:r/>
    </w:p>
    <w:p>
      <w:r/>
      <w:r>
        <w:t>It's a small change that has made medicine and compassion a headline instead of a hidden act.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https://cannabisnow.com/cannabis-undeniable-lgbtq-connections-run-deep/</w:t>
        </w:r>
      </w:hyperlink>
      <w:r>
        <w:t xml:space="preserve"> - Please view link - unable to able to access data</w:t>
      </w:r>
      <w:r/>
    </w:p>
    <w:p>
      <w:pPr>
        <w:pStyle w:val="ListNumber"/>
        <w:spacing w:line="240" w:lineRule="auto"/>
        <w:ind w:left="720"/>
      </w:pPr>
      <w:r/>
      <w:hyperlink r:id="rId10">
        <w:r>
          <w:rPr>
            <w:color w:val="0000EE"/>
            <w:u w:val="single"/>
          </w:rPr>
          <w:t>https://en.wikipedia.org/wiki/Dennis_Peron</w:t>
        </w:r>
      </w:hyperlink>
      <w:r>
        <w:t xml:space="preserve"> - Dennis Peron was a prominent American cannabis activist who played a pivotal role in the legalization of medical marijuana in California. After serving in the Vietnam War, he became a leading figure in the San Francisco cannabis community, notably in the Castro District. Peron co-authored California's Proposition 215 in 1996, which legalized medical cannabis use with a doctor's recommendation. His activism was deeply intertwined with the LGBTQ+ community, advocating for both cannabis rights and gay rights, and he co-founded the San Francisco Cannabis Buyers Club, the first public medical cannabis dispensary in the U.S.</w:t>
      </w:r>
      <w:r/>
    </w:p>
    <w:p>
      <w:pPr>
        <w:pStyle w:val="ListNumber"/>
        <w:spacing w:line="240" w:lineRule="auto"/>
        <w:ind w:left="720"/>
      </w:pPr>
      <w:r/>
      <w:hyperlink r:id="rId13">
        <w:r>
          <w:rPr>
            <w:color w:val="0000EE"/>
            <w:u w:val="single"/>
          </w:rPr>
          <w:t>https://en.wikipedia.org/wiki/Brownie_Mary</w:t>
        </w:r>
      </w:hyperlink>
      <w:r>
        <w:t xml:space="preserve"> - Mary Jane Rathbun, known as 'Brownie Mary,' was an American medical cannabis activist renowned for baking and distributing cannabis-infused brownies to AIDS patients in San Francisco during the 1980s and 1990s. Her actions brought significant attention to the medical use of cannabis, leading to her multiple arrests and eventual recognition as a symbol of the fight for medical marijuana rights. Rathbun's activism, alongside Dennis Peron, contributed to the passage of California's Proposition 215 in 1996, legalizing medical cannabis use with a doctor's recommendation.</w:t>
      </w:r>
      <w:r/>
    </w:p>
    <w:p>
      <w:pPr>
        <w:pStyle w:val="ListNumber"/>
        <w:spacing w:line="240" w:lineRule="auto"/>
        <w:ind w:left="720"/>
      </w:pPr>
      <w:r/>
      <w:hyperlink r:id="rId11">
        <w:r>
          <w:rPr>
            <w:color w:val="0000EE"/>
            <w:u w:val="single"/>
          </w:rPr>
          <w:t>https://www.sfgate.com/crime/article/Raid-on-Pot-Club-Founder-s-struggle-for-2972309.php</w:t>
        </w:r>
      </w:hyperlink>
      <w:r>
        <w:t xml:space="preserve"> - This article details the struggles of Dennis Peron, a long-time cannabis activist in San Francisco, who faced multiple raids and legal challenges in his efforts to legalize medical marijuana. It highlights his role in the cannabis community, including his operation of the Big Top pot supermarket in the Castro District, and his collaboration with Harvey Milk, a prominent gay rights activist. The piece underscores the intersection of cannabis activism and LGBTQ+ rights in San Francisco during the 1970s and 1980s.</w:t>
      </w:r>
      <w:r/>
    </w:p>
    <w:p>
      <w:pPr>
        <w:pStyle w:val="ListNumber"/>
        <w:spacing w:line="240" w:lineRule="auto"/>
        <w:ind w:left="720"/>
      </w:pPr>
      <w:r/>
      <w:hyperlink r:id="rId12">
        <w:r>
          <w:rPr>
            <w:color w:val="0000EE"/>
            <w:u w:val="single"/>
          </w:rPr>
          <w:t>https://www.latimes.com/archives/la-xpm-1999-apr-13-mn-26991-story.html</w:t>
        </w:r>
      </w:hyperlink>
      <w:r>
        <w:t xml:space="preserve"> - This obituary commemorates the life of Mary Jane Rathbun, known as 'Brownie Mary,' who was a pioneering figure in the medical cannabis movement. The article discusses her background, her activism in providing cannabis-infused brownies to AIDS patients in San Francisco, and her role in advocating for the legalization of medical marijuana. It also touches upon her multiple arrests and the public's response to her actions, highlighting her impact on both the cannabis and LGBTQ+ communities.</w:t>
      </w:r>
      <w:r/>
    </w:p>
    <w:p>
      <w:pPr>
        <w:pStyle w:val="ListNumber"/>
        <w:spacing w:line="240" w:lineRule="auto"/>
        <w:ind w:left="720"/>
      </w:pPr>
      <w:r/>
      <w:hyperlink r:id="rId14">
        <w:r>
          <w:rPr>
            <w:color w:val="0000EE"/>
            <w:u w:val="single"/>
          </w:rPr>
          <w:t>https://www.atlasobscura.com/articles/brownie-mary</w:t>
        </w:r>
      </w:hyperlink>
      <w:r>
        <w:t xml:space="preserve"> - This article provides an in-depth look at Mary Jane Rathbun, known as 'Brownie Mary,' and her significant contributions to the medical cannabis movement in San Francisco. It details her background, her decision to bake and distribute cannabis-infused brownies to AIDS patients, and the challenges she faced, including multiple arrests. The piece also explores her collaboration with Dennis Peron and their joint efforts in advocating for the legalization of medical marijuana, culminating in the passage of California's Proposition 215 in 1996.</w:t>
      </w:r>
      <w:r/>
    </w:p>
    <w:p>
      <w:pPr>
        <w:pStyle w:val="ListNumber"/>
        <w:spacing w:line="240" w:lineRule="auto"/>
        <w:ind w:left="720"/>
      </w:pPr>
      <w:r/>
      <w:hyperlink r:id="rId15">
        <w:r>
          <w:rPr>
            <w:color w:val="0000EE"/>
            <w:u w:val="single"/>
          </w:rPr>
          <w:t>https://www.sfgate.com/bayarea/article/Friends-pay-tribute-to-Brownie-Mary-s-life-3087664.php</w:t>
        </w:r>
      </w:hyperlink>
      <w:r>
        <w:t xml:space="preserve"> - This article covers the tribute paid to Mary Jane Rathbun, known as 'Brownie Mary,' following her death in 1999. It describes a candlelight vigil held in San Francisco's Castro District, where friends and community members gathered to honor her life and activism. The piece includes personal anecdotes and reflections from those who knew her, highlighting her impact on the AIDS community and her role in the fight for medical cannabis legalization. It also touches upon her partnership with Dennis Peron and their shared activism.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nabisnow.com/cannabis-undeniable-lgbtq-connections-run-deep/" TargetMode="External"/><Relationship Id="rId10" Type="http://schemas.openxmlformats.org/officeDocument/2006/relationships/hyperlink" Target="https://en.wikipedia.org/wiki/Dennis_Peron" TargetMode="External"/><Relationship Id="rId11" Type="http://schemas.openxmlformats.org/officeDocument/2006/relationships/hyperlink" Target="https://www.sfgate.com/crime/article/Raid-on-Pot-Club-Founder-s-struggle-for-2972309.php" TargetMode="External"/><Relationship Id="rId12" Type="http://schemas.openxmlformats.org/officeDocument/2006/relationships/hyperlink" Target="https://www.latimes.com/archives/la-xpm-1999-apr-13-mn-26991-story.html" TargetMode="External"/><Relationship Id="rId13" Type="http://schemas.openxmlformats.org/officeDocument/2006/relationships/hyperlink" Target="https://en.wikipedia.org/wiki/Brownie_Mary" TargetMode="External"/><Relationship Id="rId14" Type="http://schemas.openxmlformats.org/officeDocument/2006/relationships/hyperlink" Target="https://www.atlasobscura.com/articles/brownie-mary" TargetMode="External"/><Relationship Id="rId15" Type="http://schemas.openxmlformats.org/officeDocument/2006/relationships/hyperlink" Target="https://www.sfgate.com/bayarea/article/Friends-pay-tribute-to-Brownie-Mary-s-life-3087664.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