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PrideFGC Events to Watch This June — Celebrating LGBTQ Players in Fighting Games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the fierce, joyful side of the fighting games community this Pride: PrideFGC runs June 12–14, shining a spotlight on LGBTQ players, streaming a packed tournament slate, and raising money for The Trevor Project with low-cost entry and exclusive merch.</w:t>
      </w:r>
      <w:r/>
    </w:p>
    <w:p>
      <w:r/>
      <w:r>
        <w:t>Essential Takeaways</w:t>
      </w:r>
      <w:r/>
      <w:r/>
    </w:p>
    <w:p>
      <w:pPr>
        <w:pStyle w:val="ListBullet"/>
        <w:spacing w:line="240" w:lineRule="auto"/>
        <w:ind w:left="720"/>
      </w:pPr>
      <w:r/>
      <w:r>
        <w:rPr>
          <w:b/>
        </w:rPr>
        <w:t>When and where:</w:t>
      </w:r>
      <w:r>
        <w:t xml:space="preserve"> PrideFGC is an online, three-day event running June 12–14 and livestreaming every tournament.</w:t>
      </w:r>
      <w:r/>
    </w:p>
    <w:p>
      <w:pPr>
        <w:pStyle w:val="ListBullet"/>
        <w:spacing w:line="240" w:lineRule="auto"/>
        <w:ind w:left="720"/>
      </w:pPr>
      <w:r/>
      <w:r>
        <w:rPr>
          <w:b/>
        </w:rPr>
        <w:t>Huge game variety:</w:t>
      </w:r>
      <w:r>
        <w:t xml:space="preserve"> From Street Fighter 6 to anime favourites like Guilty Gear Strive and classic oddities such as Street Fighter: The Movie.</w:t>
      </w:r>
      <w:r/>
    </w:p>
    <w:p>
      <w:pPr>
        <w:pStyle w:val="ListBullet"/>
        <w:spacing w:line="240" w:lineRule="auto"/>
        <w:ind w:left="720"/>
      </w:pPr>
      <w:r/>
      <w:r>
        <w:rPr>
          <w:b/>
        </w:rPr>
        <w:t>Charity focus:</w:t>
      </w:r>
      <w:r>
        <w:t xml:space="preserve"> Entry fees, donations and PrideFGC apparel will support The Trevor Project.</w:t>
      </w:r>
      <w:r/>
    </w:p>
    <w:p>
      <w:pPr>
        <w:pStyle w:val="ListBullet"/>
        <w:spacing w:line="240" w:lineRule="auto"/>
        <w:ind w:left="720"/>
      </w:pPr>
      <w:r/>
      <w:r>
        <w:rPr>
          <w:b/>
        </w:rPr>
        <w:t>Accessible entry:</w:t>
      </w:r>
      <w:r>
        <w:t xml:space="preserve"> A $5 donation lets you enter as many brackets as you like; spectators can watch free via livestream.</w:t>
      </w:r>
      <w:r/>
    </w:p>
    <w:p>
      <w:pPr>
        <w:pStyle w:val="ListBullet"/>
        <w:spacing w:line="240" w:lineRule="auto"/>
        <w:ind w:left="720"/>
      </w:pPr>
      <w:r/>
      <w:r>
        <w:rPr>
          <w:b/>
        </w:rPr>
        <w:t>Community extras:</w:t>
      </w:r>
      <w:r>
        <w:t xml:space="preserve"> Panels, artist promos and Discord hangouts expand beyond competition into culture and connection.</w:t>
      </w:r>
      <w:r/>
      <w:r/>
    </w:p>
    <w:p>
      <w:pPr>
        <w:pStyle w:val="Heading2"/>
      </w:pPr>
      <w:r>
        <w:t>Why PrideFGC matters now , a loud, colourful reminder the FGC is for everyone</w:t>
      </w:r>
      <w:r/>
    </w:p>
    <w:p>
      <w:r/>
      <w:r>
        <w:t>PrideFGC lands at a moment when fighting games have some of the highest visibility for LGBTQ competitors in esports, and it feels celebratory in a tactile way , think bright overlays, inclusive commentary desks and players nervously laughing before a match. Organisers from Odin’s Eye Gaming frame it as “Game with Purpose”, and the point isn’t just symbolism. Events like this make visible the people who shape the scene, give them stage time, and funnel real funds back to the community through The Trevor Project. For queer players and fans who’ve sometimes felt sidelined, a dedicated major sends a clear signal: you belong here.</w:t>
      </w:r>
      <w:r/>
    </w:p>
    <w:p>
      <w:pPr>
        <w:pStyle w:val="Heading2"/>
      </w:pPr>
      <w:r>
        <w:t>The lineup: something for casuals, hardcore fans and nostalgia seekers</w:t>
      </w:r>
      <w:r/>
    </w:p>
    <w:p>
      <w:r/>
      <w:r>
        <w:t>PrideFGC’s schedule mixes modern staples and cult classics, so you can jump from Street Fighter 6 into Ehrgeiz without missing a beat. That range matters because the FGC is eclectic by nature , anime fighters like Melty Blood attract different communities than mainstream titles, and classics serve the collectors and curious. If you’re choosing what to watch, pick a game you love and then try one you don’t know; the variety is part of the fun and often reveals unexpected stars. Organisers have said the schedule is being finalised, but expect block-by-block streams so you can plan your viewing.</w:t>
      </w:r>
      <w:r/>
    </w:p>
    <w:p>
      <w:pPr>
        <w:pStyle w:val="Heading2"/>
      </w:pPr>
      <w:r>
        <w:t>How the charity drive works , simple, visible, and community-led</w:t>
      </w:r>
      <w:r/>
    </w:p>
    <w:p>
      <w:r/>
      <w:r>
        <w:t>PrideFGC channels income through three clear pipes: entry fees, donations and merchandise sales. The headline practical detail is neat: donate $5 and you can enter unlimited brackets, so it’s a bizarrely brilliant bargain if you’re the sort of player who wants to dabble across multiple titles. For fans who just want to watch, every match will be livestreamed, and merch drops on the organiser’s site give supporters a tangible way to contribute. Events teaming up with The Trevor Project have become common across gaming , it’s a model that keeps money in the hands of charities and centres the event on purpose, not just profit.</w:t>
      </w:r>
      <w:r/>
    </w:p>
    <w:p>
      <w:pPr>
        <w:pStyle w:val="Heading2"/>
      </w:pPr>
      <w:r>
        <w:t>Community extras: panels, art and Discord rooms where the social life happens</w:t>
      </w:r>
      <w:r/>
    </w:p>
    <w:p>
      <w:r/>
      <w:r>
        <w:t>Beyond matches, PrideFGC is staging panels and artist promotions in its official Discord, so there’s space for talk, advice and creative exchange. That matters because much of the FGC’s culture lives in small conversations , matchmaking tips, character tech, pronoun etiquette , and panels help formalise those chats. If you’re new to the scene, pop into a Discord room or watch a panel to get a sense of community norms; if you’re local to a caster or artist, follow them on socials for behind-the-scenes content and future meetups.</w:t>
      </w:r>
      <w:r/>
    </w:p>
    <w:p>
      <w:pPr>
        <w:pStyle w:val="Heading2"/>
      </w:pPr>
      <w:r>
        <w:t>Watching, competing and staying safe , quick practical tips</w:t>
      </w:r>
      <w:r/>
    </w:p>
    <w:p>
      <w:r/>
      <w:r>
        <w:t>If you plan to compete, check the tournament rules early and make sure your input setup is tournament-legal; casual setups can trip you up under pressure. For viewers, follow official streaming channels to avoid scalpers or fake streams advertising merch. And remember: charity events are inclusive spaces by design, but online communities can still get messy , use mute and block tools, and report harassment to organisers so the event stays welcoming. Finally, buy merch early if you want particular sizes; small-run items often sell fast.</w:t>
      </w:r>
      <w:r/>
    </w:p>
    <w:p>
      <w:r/>
      <w:r>
        <w:t>It's a small change that can make every match feel more inclusive and every donation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[3]</w:t>
        </w:r>
      </w:hyperlink>
      <w:r>
        <w:t xml:space="preserve">, </w:t>
      </w:r>
      <w:hyperlink r:id="rId10">
        <w:r>
          <w:rPr>
            <w:color w:val="0000EE"/>
            <w:u w:val="single"/>
          </w:rPr>
          <w:t>[2]</w:t>
        </w:r>
      </w:hyperlink>
      <w:r>
        <w:t xml:space="preserve">- Paragraph 5: </w:t>
      </w:r>
      <w:hyperlink r:id="rId15">
        <w:r>
          <w:rPr>
            <w:color w:val="0000EE"/>
            <w:u w:val="single"/>
          </w:rPr>
          <w:t>[7]</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https://www.outsports.com/2026/6/4/24135396/esports-lgbtq-fighting-game-community-pridefgc-pride-month-event/</w:t>
        </w:r>
      </w:hyperlink>
      <w:r>
        <w:t xml:space="preserve"> - Please view link - unable to able to access data</w:t>
      </w:r>
      <w:r/>
    </w:p>
    <w:p>
      <w:pPr>
        <w:pStyle w:val="ListNumber"/>
        <w:spacing w:line="240" w:lineRule="auto"/>
        <w:ind w:left="720"/>
      </w:pPr>
      <w:r/>
      <w:hyperlink r:id="rId10">
        <w:r>
          <w:rPr>
            <w:color w:val="0000EE"/>
            <w:u w:val="single"/>
          </w:rPr>
          <w:t>https://www.breakoutes.com/events/pridefgc25</w:t>
        </w:r>
      </w:hyperlink>
      <w:r>
        <w:t xml:space="preserve"> - PRIDEfgc 2025: TEKKEN 8 is an online charity event scheduled from June 20th to 22nd, 2025, organised by multiple fighting game community (FGC) organisations. The event aims to raise funds for The Trevor Project, a non-profit organisation dedicated to suicide prevention and crisis intervention for LGBTQ+ youth. Participants can compete in online brackets across various games, with all proceeds supporting The Trevor Project's mission. The event will be live-streamed across multiple channels, allowing viewers to watch the action and support the cause.</w:t>
      </w:r>
      <w:r/>
    </w:p>
    <w:p>
      <w:pPr>
        <w:pStyle w:val="ListNumber"/>
        <w:spacing w:line="240" w:lineRule="auto"/>
        <w:ind w:left="720"/>
      </w:pPr>
      <w:r/>
      <w:hyperlink r:id="rId14">
        <w:r>
          <w:rPr>
            <w:color w:val="0000EE"/>
            <w:u w:val="single"/>
          </w:rPr>
          <w:t>https://scottishgames.net/2025/06/03/wig-pride-24h-charity-stream-2025/</w:t>
        </w:r>
      </w:hyperlink>
      <w:r>
        <w:t xml:space="preserve"> - Women in Games (WIG) has announced the WIG PRIDE 24-Hour Charity Stream, taking place from June 28th to 29th, 2025. Supported by IGDA PRIDE, this event aims to unite communities from across the gaming ecosystem to raise funds for The Trevor Project, an organisation providing crisis support and suicide prevention services for LGBTQ+ youth. The stream will feature a variety of content, including panel discussions, gameplay, and community engagement, all contributing to the celebration of PRIDE and support for the LGBTQ+ community.</w:t>
      </w:r>
      <w:r/>
    </w:p>
    <w:p>
      <w:pPr>
        <w:pStyle w:val="ListNumber"/>
        <w:spacing w:line="240" w:lineRule="auto"/>
        <w:ind w:left="720"/>
      </w:pPr>
      <w:r/>
      <w:hyperlink r:id="rId12">
        <w:r>
          <w:rPr>
            <w:color w:val="0000EE"/>
            <w:u w:val="single"/>
          </w:rPr>
          <w:t>https://news.blizzard.com/en-us/article/23829268/overwatch-pride-celebration-teaming-with-twitch-rivals-in-support-of-the-trevor-project</w:t>
        </w:r>
      </w:hyperlink>
      <w:r>
        <w:t xml:space="preserve"> - Blizzard Entertainment's Overwatch team has partnered with Twitch Rivals to host the Overwatch 2 Pride Celebration in support of The Trevor Project. The event aims to contribute $250,000 to the organisation, which is the world's largest suicide prevention and mental health organisation for LGBTQ+ youth. The celebration underscores Overwatch's commitment to inclusion and open-mindedness, providing a platform for the LGBTQ+ community within the gaming space.</w:t>
      </w:r>
      <w:r/>
    </w:p>
    <w:p>
      <w:pPr>
        <w:pStyle w:val="ListNumber"/>
        <w:spacing w:line="240" w:lineRule="auto"/>
        <w:ind w:left="720"/>
      </w:pPr>
      <w:r/>
      <w:hyperlink r:id="rId13">
        <w:r>
          <w:rPr>
            <w:color w:val="0000EE"/>
            <w:u w:val="single"/>
          </w:rPr>
          <w:t>https://www.mtgfestivals.com/global/en-us/magiccon-news/magiccon-chicago-the-trevor-project.html</w:t>
        </w:r>
      </w:hyperlink>
      <w:r>
        <w:t xml:space="preserve"> - At MagicCon: Chicago, Wizards of the Coast is collaborating with The Trevor Project to raise funds supporting their life-saving efforts. Since 2020, this partnership has raised nearly $1.5 million, with over $50,000 raised from MagicCon events alone. The Trevor Project focuses on ending suicide among LGBTQ+ young people, and MagicCon's support signals to LGBTQ+ youth that they are welcomed and accepted in the gaming community.</w:t>
      </w:r>
      <w:r/>
    </w:p>
    <w:p>
      <w:pPr>
        <w:pStyle w:val="ListNumber"/>
        <w:spacing w:line="240" w:lineRule="auto"/>
        <w:ind w:left="720"/>
      </w:pPr>
      <w:r/>
      <w:hyperlink r:id="rId11">
        <w:r>
          <w:rPr>
            <w:color w:val="0000EE"/>
            <w:u w:val="single"/>
          </w:rPr>
          <w:t>https://jp.steelseries.com/press/84-steelseries-and-kontrolfreek-celebrate-pride-support-lgbtq-gaming-community</w:t>
        </w:r>
      </w:hyperlink>
      <w:r>
        <w:t xml:space="preserve"> - SteelSeries and KontrolFreek have partnered with The Trevor Project to raise awareness for suicide prevention and crisis intervention for LGBTQ+ young people. During Pride season, they are celebrating and supporting the LGBTQ+ gaming community through donations, giveaways, and advocacy across social media, community, and product channels. This initiative aims to promote inclusivity, accessibility, and equality in gaming.</w:t>
      </w:r>
      <w:r/>
    </w:p>
    <w:p>
      <w:pPr>
        <w:pStyle w:val="ListNumber"/>
        <w:spacing w:line="240" w:lineRule="auto"/>
        <w:ind w:left="720"/>
      </w:pPr>
      <w:r/>
      <w:hyperlink r:id="rId15">
        <w:r>
          <w:rPr>
            <w:color w:val="0000EE"/>
            <w:u w:val="single"/>
          </w:rPr>
          <w:t>https://www.broadwayworld.com/bwwtv/article/VidCon-The-Trevor-Project-Announce-Partnership-to-Elevate-LGBTQ-Voices-at-VidCon-US-2019-20190513</w:t>
        </w:r>
      </w:hyperlink>
      <w:r>
        <w:t xml:space="preserve"> - VidCon, the world's largest celebration of online video and digital creators, announced a partnership with The Trevor Project to elevate LGBTQ+ voices at VidCon US 2019. The initiative included curated programming within VidCon's Community Track, focusing on experiences of coming out online and in real life, discussions on healing and connecting with audiences, and combating cyberbullying, all aimed at supporting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4/24135396/esports-lgbtq-fighting-game-community-pridefgc-pride-month-event/" TargetMode="External"/><Relationship Id="rId10" Type="http://schemas.openxmlformats.org/officeDocument/2006/relationships/hyperlink" Target="https://www.breakoutes.com/events/pridefgc25" TargetMode="External"/><Relationship Id="rId11" Type="http://schemas.openxmlformats.org/officeDocument/2006/relationships/hyperlink" Target="https://jp.steelseries.com/press/84-steelseries-and-kontrolfreek-celebrate-pride-support-lgbtq-gaming-community" TargetMode="External"/><Relationship Id="rId12" Type="http://schemas.openxmlformats.org/officeDocument/2006/relationships/hyperlink" Target="https://news.blizzard.com/en-us/article/23829268/overwatch-pride-celebration-teaming-with-twitch-rivals-in-support-of-the-trevor-project" TargetMode="External"/><Relationship Id="rId13" Type="http://schemas.openxmlformats.org/officeDocument/2006/relationships/hyperlink" Target="https://www.mtgfestivals.com/global/en-us/magiccon-news/magiccon-chicago-the-trevor-project.html" TargetMode="External"/><Relationship Id="rId14" Type="http://schemas.openxmlformats.org/officeDocument/2006/relationships/hyperlink" Target="https://scottishgames.net/2025/06/03/wig-pride-24h-charity-stream-2025/" TargetMode="External"/><Relationship Id="rId15" Type="http://schemas.openxmlformats.org/officeDocument/2006/relationships/hyperlink" Target="https://www.broadwayworld.com/bwwtv/article/VidCon-The-Trevor-Project-Announce-Partnership-to-Elevate-LGBTQ-Voices-at-VidCon-US-2019-201905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