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Ghana Passes Human Sexual Rights and Family Values Bill — What It Means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might spot the headlines first, but Ghanaians and international observers are parsing the detail: Parliament has passed the Human Sexual Rights and Family Values Bill, 2025, a contested anti-LGBTQ+ law that supporters say protects Ghanaian family values while critics warn it threatens rights and freedoms.</w:t>
      </w:r>
      <w:r/>
    </w:p>
    <w:p>
      <w:r/>
      <w:r>
        <w:t>Essential Takeaways</w:t>
      </w:r>
      <w:r/>
      <w:r/>
    </w:p>
    <w:p>
      <w:pPr>
        <w:pStyle w:val="ListBullet"/>
        <w:spacing w:line="240" w:lineRule="auto"/>
        <w:ind w:left="720"/>
      </w:pPr>
      <w:r/>
      <w:r>
        <w:rPr>
          <w:b/>
        </w:rPr>
        <w:t>Bill passed:</w:t>
      </w:r>
      <w:r>
        <w:t xml:space="preserve"> Parliament read the Human Sexual Rights and Family Values Bill for a third time and approved it after debate.</w:t>
      </w:r>
      <w:r/>
    </w:p>
    <w:p>
      <w:pPr>
        <w:pStyle w:val="ListBullet"/>
        <w:spacing w:line="240" w:lineRule="auto"/>
        <w:ind w:left="720"/>
      </w:pPr>
      <w:r/>
      <w:r>
        <w:rPr>
          <w:b/>
        </w:rPr>
        <w:t>Criminalisation:</w:t>
      </w:r>
      <w:r>
        <w:t xml:space="preserve"> The law aims to criminalise a range of activities linked to LGBTQ+ practices, signalling a hardline policy shift.</w:t>
      </w:r>
      <w:r/>
    </w:p>
    <w:p>
      <w:pPr>
        <w:pStyle w:val="ListBullet"/>
        <w:spacing w:line="240" w:lineRule="auto"/>
        <w:ind w:left="720"/>
      </w:pPr>
      <w:r/>
      <w:r>
        <w:rPr>
          <w:b/>
        </w:rPr>
        <w:t>Narrow exemptions:</w:t>
      </w:r>
      <w:r>
        <w:t xml:space="preserve"> Legal practitioners, media professionals and health workers were exempted from prosecution when providing services to people identified as LGBTQ.</w:t>
      </w:r>
      <w:r/>
    </w:p>
    <w:p>
      <w:pPr>
        <w:pStyle w:val="ListBullet"/>
        <w:spacing w:line="240" w:lineRule="auto"/>
        <w:ind w:left="720"/>
      </w:pPr>
      <w:r/>
      <w:r>
        <w:rPr>
          <w:b/>
        </w:rPr>
        <w:t>Next steps:</w:t>
      </w:r>
      <w:r>
        <w:t xml:space="preserve"> The bill requires presidential assent and other constitutional steps before it becomes enforceable; legal challenges are likely.</w:t>
      </w:r>
      <w:r/>
    </w:p>
    <w:p>
      <w:pPr>
        <w:pStyle w:val="ListBullet"/>
        <w:spacing w:line="240" w:lineRule="auto"/>
        <w:ind w:left="720"/>
      </w:pPr>
      <w:r/>
      <w:r>
        <w:rPr>
          <w:b/>
        </w:rPr>
        <w:t>Public reaction:</w:t>
      </w:r>
      <w:r>
        <w:t xml:space="preserve"> The move has prompted heated domestic debate and drawn international concern from rights groups and foreign observers.</w:t>
      </w:r>
      <w:r/>
      <w:r/>
    </w:p>
    <w:p>
      <w:pPr>
        <w:pStyle w:val="Heading2"/>
      </w:pPr>
      <w:r>
        <w:t>What Parliament actually approved and why it matters</w:t>
      </w:r>
      <w:r/>
    </w:p>
    <w:p>
      <w:r/>
      <w:r>
        <w:t>Parliament confirmed the bill had been read for a third time and passed, a procedural milestone that pushes the measure closer to becoming law. Supporters argue the legislation safeguards cultural and family norms, a common refrain in the chamber and among conservative communities. But the core of the bill is criminalisation of a wide set of activities tied to LGBTQ+ identities, and that immediately raises questions about enforcement, policing and the rights of vulnerable people.</w:t>
      </w:r>
      <w:r/>
    </w:p>
    <w:p>
      <w:pPr>
        <w:pStyle w:val="Heading2"/>
      </w:pPr>
      <w:r>
        <w:t>The exemptions: practical, limited, and politically calibrated</w:t>
      </w:r>
      <w:r/>
    </w:p>
    <w:p>
      <w:r/>
      <w:r>
        <w:t>During the debates lawmakers inserted specific exemptions for lawyers, journalists and health workers so those professionals can offer services without being penalised. That tweak looks designed to blunt some criticism , legal help, medical care and reporting can continue , but the carve-outs are narrow. According to local reporting, the exemptions do not erase the broader criminal framework, so lawyers and medics could still face awkward ethical and safety dilemmas if forced to navigate hostile community reactions.</w:t>
      </w:r>
      <w:r/>
    </w:p>
    <w:p>
      <w:pPr>
        <w:pStyle w:val="Heading2"/>
      </w:pPr>
      <w:r>
        <w:t>Domestic reaction: polarised, emotional, and mobilising</w:t>
      </w:r>
      <w:r/>
    </w:p>
    <w:p>
      <w:r/>
      <w:r>
        <w:t>The bill has split opinion strongly at home. Proponents present it as a defence of "Ghanaian values" and cultural norms, language that resonates with sections of the electorate. Opponents , rights groups, civil society and many young people , warn it violates international human-rights standards and could fuel discrimination and violence. Human Rights Watch and local campaigners have already prepared detailed critiques and legal briefings, signalling a likely series of court battles and advocacy campaigns once the law nears enactment.</w:t>
      </w:r>
      <w:r/>
    </w:p>
    <w:p>
      <w:pPr>
        <w:pStyle w:val="Heading2"/>
      </w:pPr>
      <w:r>
        <w:t>International fallout and practical effects to watch</w:t>
      </w:r>
      <w:r/>
    </w:p>
    <w:p>
      <w:r/>
      <w:r>
        <w:t>Internationally, the bill has attracted swift concern from rights organisations and some foreign governments. That matters materially: the law could affect aid relationships, foreign investment sentiment and Ghana’s international reputation. Practically, clinics, media outlets and legal firms will be watching guidance closely, and NGOs may rethink operations or funding if staff or beneficiaries are criminalised. For everyday people, the immediate worry is increased fear and marginalisation among LGBTQ+ communities.</w:t>
      </w:r>
      <w:r/>
    </w:p>
    <w:p>
      <w:pPr>
        <w:pStyle w:val="Heading2"/>
      </w:pPr>
      <w:r>
        <w:t>What happens next , legal, political and practical timelines</w:t>
      </w:r>
      <w:r/>
    </w:p>
    <w:p>
      <w:r/>
      <w:r>
        <w:t>After Parliamentary passage the bill moves to the President for assent and must satisfy any constitutional checks. Observers expect rapid legal scrutiny and potentially injunctions if rights groups mount challenges. Meanwhile, civil-society groups will keep documenting impacts and advising international partners. For families, employers and service providers the advice is to seek clear guidance from professional bodies and legal advisers before making policy changes or enforcement decisions.</w:t>
      </w:r>
      <w:r/>
    </w:p>
    <w:p>
      <w:r/>
      <w:r>
        <w:t>It's a moment that will define Ghanaian public life for years; watch the courtrooms, the presidency, and the response on the streets.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5">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https://allafrica.com/stories/202605300004.html</w:t>
        </w:r>
      </w:hyperlink>
      <w:r>
        <w:t xml:space="preserve"> - Please view link - unable to able to access data</w:t>
      </w:r>
      <w:r/>
    </w:p>
    <w:p>
      <w:pPr>
        <w:pStyle w:val="ListNumber"/>
        <w:spacing w:line="240" w:lineRule="auto"/>
        <w:ind w:left="720"/>
      </w:pPr>
      <w:r/>
      <w:hyperlink r:id="rId10">
        <w:r>
          <w:rPr>
            <w:color w:val="0000EE"/>
            <w:u w:val="single"/>
          </w:rPr>
          <w:t>https://www.hrw.org/news/2026/03/30/written-memorandum-on-the-ghanaian-human-sexual-rights-and-family-values-bill</w:t>
        </w:r>
      </w:hyperlink>
      <w:r>
        <w:t xml:space="preserve"> - Human Rights Watch submitted a memorandum expressing concerns over Ghana's Human Sexual Rights and Family Values Bill, 2025. The organisation argues that the bill criminalises not only same-sex conduct but also the identity and advocacy of LGBTQ+ individuals, violating international human rights obligations. They urge the committee to recommend against the bill in its current form, highlighting its potential to stifle civil society and compel citizens to denounce each other.</w:t>
      </w:r>
      <w:r/>
    </w:p>
    <w:p>
      <w:pPr>
        <w:pStyle w:val="ListNumber"/>
        <w:spacing w:line="240" w:lineRule="auto"/>
        <w:ind w:left="720"/>
      </w:pPr>
      <w:r/>
      <w:hyperlink r:id="rId11">
        <w:r>
          <w:rPr>
            <w:color w:val="0000EE"/>
            <w:u w:val="single"/>
          </w:rPr>
          <w:t>https://gna.org.gh/2026/05/parliament-passes-anti-gay-bill-2025-but-exempts/</w:t>
        </w:r>
      </w:hyperlink>
      <w:r>
        <w:t xml:space="preserve"> - On May 29, 2026, the Ghanaian Parliament passed the Human Sexual Rights and Family Values Bill, 2025, commonly known as the anti-gay bill. The legislation criminalises LGBTQ+ activities but includes amendments exempting legal practitioners, media professionals, and health workers from sanctions when providing services to individuals identified as LGBTQ+. Despite these exemptions, the New Patriotic Party (NPP) Minority Caucus opposed the amendments, arguing that they indicated flaws in the original bill.</w:t>
      </w:r>
      <w:r/>
    </w:p>
    <w:p>
      <w:pPr>
        <w:pStyle w:val="ListNumber"/>
        <w:spacing w:line="240" w:lineRule="auto"/>
        <w:ind w:left="720"/>
      </w:pPr>
      <w:r/>
      <w:hyperlink r:id="rId14">
        <w:r>
          <w:rPr>
            <w:color w:val="0000EE"/>
            <w:u w:val="single"/>
          </w:rPr>
          <w:t>https://gna.org.gh/2026/05/the-anti-lgbtq-bill-ghanas-most-divisive-law-in-a-decade/</w:t>
        </w:r>
      </w:hyperlink>
      <w:r>
        <w:t xml:space="preserve"> - The Human Sexual Rights and Family Values Bill, 2025, passed by Ghana's Parliament on May 29, 2026, is described as one of the most controversial pieces of legislation in the country's recent history. The bill aims to strengthen existing laws against same-sex relations and prohibit the promotion, advocacy, and funding of LGBTQ+ activities. Supporters argue that it aligns with Ghanaian cultural and religious norms, while critics raise concerns about human rights and freedoms.</w:t>
      </w:r>
      <w:r/>
    </w:p>
    <w:p>
      <w:pPr>
        <w:pStyle w:val="ListNumber"/>
        <w:spacing w:line="240" w:lineRule="auto"/>
        <w:ind w:left="720"/>
      </w:pPr>
      <w:r/>
      <w:hyperlink r:id="rId15">
        <w:r>
          <w:rPr>
            <w:color w:val="0000EE"/>
            <w:u w:val="single"/>
          </w:rPr>
          <w:t>https://rightifyghana.org/2026/02/23/clause-by-clause-breakdown-of-the-human-sexual-rights-and-family-values-bill-2025-anti-lgbtq-bill/</w:t>
        </w:r>
      </w:hyperlink>
      <w:r>
        <w:t xml:space="preserve"> - Rightify Ghana provides a detailed analysis of the Human Sexual Rights and Family Values Bill, 2025, highlighting its key provisions and potential implications. The bill seeks to expand criminal sanctions related to same-sex relationships and extends liability to individuals, institutions, media platforms, property owners, and organisations perceived to be promoting, supporting, or advocating for LGBTQ+ rights. The analysis underscores the bill's potential impact on civil liberties and human rights in Ghana.</w:t>
      </w:r>
      <w:r/>
    </w:p>
    <w:p>
      <w:pPr>
        <w:pStyle w:val="ListNumber"/>
        <w:spacing w:line="240" w:lineRule="auto"/>
        <w:ind w:left="720"/>
      </w:pPr>
      <w:r/>
      <w:hyperlink r:id="rId12">
        <w:r>
          <w:rPr>
            <w:color w:val="0000EE"/>
            <w:u w:val="single"/>
          </w:rPr>
          <w:t>https://www.modernghana.com/news/1497811/parliament-passes-human-sexual-rights-and-family.amp</w:t>
        </w:r>
      </w:hyperlink>
      <w:r>
        <w:t xml:space="preserve"> - Despite strong opposition from the Minority Caucus, Ghana's Parliament passed the Human Sexual Rights and Family Values Bill, 2025, on May 29, 2026. The bill, introduced by a bipartisan group of MPs, aims to define human sexual rights, reinforce Ghanaian family values, and explicitly prohibit LGBTQ+ activities, including advocacy, promotion, and funding. The legislation now awaits presidential assent to become law.</w:t>
      </w:r>
      <w:r/>
    </w:p>
    <w:p>
      <w:pPr>
        <w:pStyle w:val="ListNumber"/>
        <w:spacing w:line="240" w:lineRule="auto"/>
        <w:ind w:left="720"/>
      </w:pPr>
      <w:r/>
      <w:hyperlink r:id="rId13">
        <w:r>
          <w:rPr>
            <w:color w:val="0000EE"/>
            <w:u w:val="single"/>
          </w:rPr>
          <w:t>https://www.pulse.com.gh/story/ghanas-parliament-passes-revised-anti-lgbtq-bill-with-exemptions-for-lawyers-journalists-and-doctors-2026052918275355551</w:t>
        </w:r>
      </w:hyperlink>
      <w:r>
        <w:t xml:space="preserve"> - Ghana's Parliament passed the re-introduced Human Sexual Rights and Family Values Bill, 2025, on May 29, 2026, with new amendments exempting lawyers, journalists, and health professionals from sanctions under the proposed law. The bill seeks to criminalise LGBTQ+ activities in Ghana while introducing narrowly defined protections for certain professional duties and services. The amendments aim to ensure that professional services and routine activities are not interpreted as promoting LGBTQ+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lafrica.com/stories/202605300004.html" TargetMode="External"/><Relationship Id="rId10" Type="http://schemas.openxmlformats.org/officeDocument/2006/relationships/hyperlink" Target="https://www.hrw.org/news/2026/03/30/written-memorandum-on-the-ghanaian-human-sexual-rights-and-family-values-bill" TargetMode="External"/><Relationship Id="rId11" Type="http://schemas.openxmlformats.org/officeDocument/2006/relationships/hyperlink" Target="https://gna.org.gh/2026/05/parliament-passes-anti-gay-bill-2025-but-exempts/" TargetMode="External"/><Relationship Id="rId12" Type="http://schemas.openxmlformats.org/officeDocument/2006/relationships/hyperlink" Target="https://www.modernghana.com/news/1497811/parliament-passes-human-sexual-rights-and-family.amp" TargetMode="External"/><Relationship Id="rId13" Type="http://schemas.openxmlformats.org/officeDocument/2006/relationships/hyperlink" Target="https://www.pulse.com.gh/story/ghanas-parliament-passes-revised-anti-lgbtq-bill-with-exemptions-for-lawyers-journalists-and-doctors-2026052918275355551" TargetMode="External"/><Relationship Id="rId14" Type="http://schemas.openxmlformats.org/officeDocument/2006/relationships/hyperlink" Target="https://gna.org.gh/2026/05/the-anti-lgbtq-bill-ghanas-most-divisive-law-in-a-decade/" TargetMode="External"/><Relationship Id="rId15" Type="http://schemas.openxmlformats.org/officeDocument/2006/relationships/hyperlink" Target="https://rightifyghana.org/2026/02/23/clause-by-clause-breakdown-of-the-human-sexual-rights-and-family-values-bill-2025-anti-lgbtq-b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