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Commonwealth Walks: Why Sir Ian McKellen’s Walk of Shame Matters for LGBTQ+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passers-by in central London watched as Sir Ian McKellen led a compact but fierce protest to spotlight the criminalisation of LGBTQ+ people in 29 Commonwealth countries , a visual reminder that old colonial laws still hurt lives far beyond Britain’s shores.</w:t>
      </w:r>
      <w:r/>
    </w:p>
    <w:p>
      <w:r/>
      <w:r>
        <w:t>Essential Takeaways</w:t>
      </w:r>
      <w:r/>
      <w:r/>
    </w:p>
    <w:p>
      <w:pPr>
        <w:pStyle w:val="ListBullet"/>
        <w:spacing w:line="240" w:lineRule="auto"/>
        <w:ind w:left="720"/>
      </w:pPr>
      <w:r/>
      <w:r>
        <w:rPr>
          <w:b/>
        </w:rPr>
        <w:t>High-profile action:</w:t>
      </w:r>
      <w:r>
        <w:t xml:space="preserve"> Sir Ian McKellen joined a march in central London organised by the Peter Tatchell Foundation and Out and Proud African LGBTI Network, protesting outside eight high commissions. </w:t>
      </w:r>
      <w:r/>
    </w:p>
    <w:p>
      <w:pPr>
        <w:pStyle w:val="ListBullet"/>
        <w:spacing w:line="240" w:lineRule="auto"/>
        <w:ind w:left="720"/>
      </w:pPr>
      <w:r/>
      <w:r>
        <w:rPr>
          <w:b/>
        </w:rPr>
        <w:t>Legal reality:</w:t>
      </w:r>
      <w:r>
        <w:t xml:space="preserve"> Same-sex relations are illegal in 29 Commonwealth countries; penalties range from fines and imprisonment to life sentences and, in some cases, the death penalty. </w:t>
      </w:r>
      <w:r/>
    </w:p>
    <w:p>
      <w:pPr>
        <w:pStyle w:val="ListBullet"/>
        <w:spacing w:line="240" w:lineRule="auto"/>
        <w:ind w:left="720"/>
      </w:pPr>
      <w:r/>
      <w:r>
        <w:rPr>
          <w:b/>
        </w:rPr>
        <w:t>Colonial legacy:</w:t>
      </w:r>
      <w:r>
        <w:t xml:space="preserve"> Activists highlighted that many anti-LGBTQ+ laws were introduced under British colonial rule and remain on the books today. </w:t>
      </w:r>
      <w:r/>
    </w:p>
    <w:p>
      <w:pPr>
        <w:pStyle w:val="ListBullet"/>
        <w:spacing w:line="240" w:lineRule="auto"/>
        <w:ind w:left="720"/>
      </w:pPr>
      <w:r/>
      <w:r>
        <w:rPr>
          <w:b/>
        </w:rPr>
        <w:t>Message and mood:</w:t>
      </w:r>
      <w:r>
        <w:t xml:space="preserve"> The demonstration was framed as solidarity and a call for justice, not hostility, with signs urging Britain’s monarch to acknowledge historical harm. </w:t>
      </w:r>
      <w:r/>
    </w:p>
    <w:p>
      <w:pPr>
        <w:pStyle w:val="ListBullet"/>
        <w:spacing w:line="240" w:lineRule="auto"/>
        <w:ind w:left="720"/>
      </w:pPr>
      <w:r/>
      <w:r>
        <w:rPr>
          <w:b/>
        </w:rPr>
        <w:t>Visibility matters:</w:t>
      </w:r>
      <w:r>
        <w:t xml:space="preserve"> Organisers hope the action nudges Commonwealth politicians to discuss LGBTQ+ rights and reassures people living in fear that they are not forgotten.</w:t>
      </w:r>
      <w:r/>
      <w:r/>
    </w:p>
    <w:p>
      <w:pPr>
        <w:pStyle w:val="Heading2"/>
      </w:pPr>
      <w:r>
        <w:t>Why a small march in London still grabs headlines</w:t>
      </w:r>
      <w:r/>
    </w:p>
    <w:p>
      <w:r/>
      <w:r>
        <w:t>A handful of hundred people, a few loud chants and Sir Ian McKellen’s unmistakable presence made the protest feel intimate and urgent, not theatrical. According to reports, the “Commonwealth Walk of Shame” hit key diplomatic sites in central London, starting at the Nigerian High Commission and moving on to Uganda, Papua New Guinea, Trinidad &amp; Tobago, Ghana, Jamaica, Bangladesh and Sri Lanka. The sensory picture was simple: placards, speeches and a determined crowd, all aimed at forcing a conversation many institutions avoid.</w:t>
      </w:r>
      <w:r/>
    </w:p>
    <w:p>
      <w:r/>
      <w:r>
        <w:t>This kind of grassroots theatre works because it’s personal. Organisers told reporters they wanted to send encouragement to LGBTQ+ people living under criminalisation, and McKellen explicitly said the demonstration was about “a love of justice, a love of equality.” That human note , quiet, empathetic , is what turns a photo op into a political nudge.</w:t>
      </w:r>
      <w:r/>
    </w:p>
    <w:p>
      <w:pPr>
        <w:pStyle w:val="Heading2"/>
      </w:pPr>
      <w:r>
        <w:t>The laws on the books , and where they came from</w:t>
      </w:r>
      <w:r/>
    </w:p>
    <w:p>
      <w:r/>
      <w:r>
        <w:t>A stark fact lies behind the march: dozens of countries still criminalise same-sex relations, and penalties vary dramatically. Some nations impose short jail terms, others life imprisonment, and a few, including Uganda and Nigeria, maintain laws that can carry the death penalty. Activists point out that many of those statutes were introduced under British colonial administration and have persisted long after independence.</w:t>
      </w:r>
      <w:r/>
    </w:p>
    <w:p>
      <w:r/>
      <w:r>
        <w:t>That colonial thread reshapes the debate. It’s not just about contemporary culture or religion; it’s also about inherited legal frameworks. Speakers at the protest argued Britain should acknowledge this history and use diplomatic weight to encourage reform. For campaigners, naming the origin of these laws helps shift responsibility onto institutions that can influence change.</w:t>
      </w:r>
      <w:r/>
    </w:p>
    <w:p>
      <w:pPr>
        <w:pStyle w:val="Heading2"/>
      </w:pPr>
      <w:r>
        <w:t>What organisers want from the Commonwealth and why it’s not on the agenda</w:t>
      </w:r>
      <w:r/>
    </w:p>
    <w:p>
      <w:r/>
      <w:r>
        <w:t>The marchers urged the Commonwealth to put LGBTQ+ persecution on its agenda , something it rarely does, campaigners say. McKellen and other speakers hoped the visual pressure of marching outside high commissions would “nudge” politicians into talking about human rights that affect millions.</w:t>
      </w:r>
      <w:r/>
    </w:p>
    <w:p>
      <w:r/>
      <w:r>
        <w:t>There’s a practical angle too. Public diplomacy, targeted development aid and quiet bilateral pressure are tools that could be used to promote reform. Activists want open discussion rather than silence, because silence leaves people vulnerable and isolated. The demonstration was designed to be a starter: visibility, followed by sustained political engagement.</w:t>
      </w:r>
      <w:r/>
    </w:p>
    <w:p>
      <w:pPr>
        <w:pStyle w:val="Heading2"/>
      </w:pPr>
      <w:r>
        <w:t>How this matters to people living in fear</w:t>
      </w:r>
      <w:r/>
    </w:p>
    <w:p>
      <w:r/>
      <w:r>
        <w:t>For individuals in countries where same-sex relations are criminalised, the stakes are immediate and chilling. Organisers stressed that many LGBTQ+ people live in hiding, facing arrest or violence. The march aimed to be both symbolic support and a real-world lifeline: a reminder that international attention exists and that reform campaigns are not just Western posturing.</w:t>
      </w:r>
      <w:r/>
    </w:p>
    <w:p>
      <w:r/>
      <w:r>
        <w:t>If you’re supporting friends or family in such contexts, small actions can matter: amplify local groups, donate to trusted networks, and respect the safety protocols those organisations recommend. Public demonstrations in London don’t change laws overnight, but they can create pressure and morale , two necessary ingredients for long-term change.</w:t>
      </w:r>
      <w:r/>
    </w:p>
    <w:p>
      <w:pPr>
        <w:pStyle w:val="Heading2"/>
      </w:pPr>
      <w:r>
        <w:t>What happens next , and how readers can help</w:t>
      </w:r>
      <w:r/>
    </w:p>
    <w:p>
      <w:r/>
      <w:r>
        <w:t>Expect more targeted advocacy rather than one-off marches. Campaigners will likely push for diplomatic conversations within Commonwealth institutions, for parliamentary scrutiny in the UK and for partnerships with civil-society groups inside affected countries. The hope is that sustained dialogue, legal clinics and international pressure will slowly chip away at colonial-era statutes.</w:t>
      </w:r>
      <w:r/>
    </w:p>
    <w:p>
      <w:r/>
      <w:r>
        <w:t>If you want to do something practical: follow and fund credible local LGBTQ+ organisations, sign petitions from reputable campaign groups, and contact your MP to ask what steps the UK government is taking to address legacy laws in the Commonwealth. Little acts add up.</w:t>
      </w:r>
      <w:r/>
    </w:p>
    <w:p>
      <w:r/>
      <w:r>
        <w:t>It's a small change that can make every shout, chant and placard part of a longer arc toward justice.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[4]</w:t>
        </w:r>
      </w:hyperlink>
      <w:r>
        <w:t xml:space="preserve">- Paragraph 6: </w:t>
      </w:r>
      <w:hyperlink r:id="rId11">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https://www.breakingnews.ie/world/sir-ian-mckellen-joins-march-against-appalling-lgbtq-laws-in-commonwealth-1907168.html</w:t>
        </w:r>
      </w:hyperlink>
      <w:r>
        <w:t xml:space="preserve"> - Please view link - unable to able to access data</w:t>
      </w:r>
      <w:r/>
    </w:p>
    <w:p>
      <w:pPr>
        <w:pStyle w:val="ListNumber"/>
        <w:spacing w:line="240" w:lineRule="auto"/>
        <w:ind w:left="720"/>
      </w:pPr>
      <w:r/>
      <w:hyperlink r:id="rId10">
        <w:r>
          <w:rPr>
            <w:color w:val="0000EE"/>
            <w:u w:val="single"/>
          </w:rPr>
          <w:t>https://www.thecanary.co/uk/news/2026/05/28/lgbtq-commonwealth-mckellen/</w:t>
        </w:r>
      </w:hyperlink>
      <w:r>
        <w:t xml:space="preserve"> - Actor and LGBTQ+ rights campaigner Ian McKellen is set to lead a march in central London on 30 May 2026, protesting against the criminalisation of LGBTQ+ individuals in 29 Commonwealth member states under colonial-era laws. The march will commence at 12 noon outside the Nigerian High Commission, 9 Northumberland Avenue, London WC2N 5BX. The protest aims to highlight the ongoing persecution of LGBTQ+ people in these countries, many of which retain laws imposed during British colonial rule. The demonstration is organised by the Peter Tatchell Foundation alongside Out and Proud Africa LGBTI, Let Voice be Heard (Bangladesh), Gay Indian Network (GIN), and the African Equality Foundation. The 'Commonwealth Walk of Shame' will begin with a speech by Ian McKellen, after which marchers will protest outside the high commissions of eight Commonwealth countries that criminalise LGBTQ+ people: Nigeria, Uganda, Papua New Guinea, Trinidad &amp; Tobago, Ghana, Jamaica, Bangladesh, and Sri Lanka. The march comes as the Commonwealth seeks to project itself as a modern organisation committed to democracy, equality, and human rights. Deborah Birunji Nabisere of Out and Proud Africa LGBTI, a lesbian who has fled persecution in Uganda, stated, 'I know what it means to live under laws designed to erase your humanity. We are marching because silence has protected persecution for far too long. Commonwealth leaders cannot celebrate unity while millions of LGBT+ citizens live in fear.' McKellen emphasised, 'No one should face prison, violence or death simply for being themselves and loving another person. Yet across most of the Commonwealth, LGBT+ people are still treated as criminals. Many of these laws are relics of the British Empire. The least we in Britain can do is stand in solidarity with those fighting to overturn criminalisation. I am proud to support this march and the brave activists leading the struggle for LGBT+ equality.' Peter Tatchell added, 'For decades, Commonwealth leaders have failed to end the persecution of LGBT+ people. We urge the new Commonwealth secretary-general, Shirley Ayorkor Botchwey of Ghana, to begin her tenure by making clear that anti-LGBT+ victimisation is incompatible with Commonwealth values.' The event is scheduled for Saturday, 30 May 2026, at 12 noon, starting at the Nigerian High Commission, 9 Northumberland Avenue, London WC2N 5BX. Organisers include the Peter Tatchell Foundation, Out and Proud Africa LGBTI, Let Voice be Heard (Bangladesh), Gay Indian Network (GIN), and the African Equality Foundation. (https://www.thecanary.co/uk/news/2026/05/28/lgbtq-commonwealth-mckellen/?utm_source=openai)</w:t>
      </w:r>
      <w:r/>
    </w:p>
    <w:p>
      <w:pPr>
        <w:pStyle w:val="ListNumber"/>
        <w:spacing w:line="240" w:lineRule="auto"/>
        <w:ind w:left="720"/>
      </w:pPr>
      <w:r/>
      <w:hyperlink r:id="rId12">
        <w:r>
          <w:rPr>
            <w:color w:val="0000EE"/>
            <w:u w:val="single"/>
          </w:rPr>
          <w:t>https://www.perspectivemedia.com/sir-ian-mckellen-joins-march-against-appalling-lgbtq-laws-in-commonwealth/</w:t>
        </w:r>
      </w:hyperlink>
      <w:r>
        <w:t xml:space="preserve"> - Sir Ian McKellen has joined protesters in London to highlight laws in 29 Commonwealth countries where same-sex relationships remain illegal. The actor and activist launched a march against the criminalisation of LGBTQ+ people in Commonwealth countries, branding it an 'appalling situation'. In six of those countries, LGBTQ+ people face life imprisonment, while Uganda and Nigeria still carry the death penalty. Before addressing the crowd, McKellen stated, 'When Britain had an empire, it introduced into countries far away from here the laws that we had in this country, including the laws against gay people.' He added, 'Those laws have quite rightly been repealed in this country where gay people live freely and openly alongside the rest of the population, but those old laws, those British laws, those foreign laws remain stuck in the remnants of the British Empire now known as the Commonwealth.' The demonstration, billed as the 'Commonwealth Walk of Shame', was organised by the Peter Tatchell Foundation and the Out and Proud African LGBTI Network. After being addressed by McKellen, along with Nigerian activist Babatunde Akanwale Osunseyi, the marchers set off to protest outside the high commissions of eight Commonwealth countries that criminalise LGBTQ+ people. They began outside the Nigerian High Commission building before heading to those of Uganda, Papua New Guinea, Trinidad &amp; Tobago, Ghana, Jamaica, Bangladesh, and Sri Lanka. (https://www.perspectivemedia.com/sir-ian-mckellen-joins-march-against-appalling-lgbtq-laws-in-commonwealth/?utm_source=openai)</w:t>
      </w:r>
      <w:r/>
    </w:p>
    <w:p>
      <w:pPr>
        <w:pStyle w:val="ListNumber"/>
        <w:spacing w:line="240" w:lineRule="auto"/>
        <w:ind w:left="720"/>
      </w:pPr>
      <w:r/>
      <w:hyperlink r:id="rId13">
        <w:r>
          <w:rPr>
            <w:color w:val="0000EE"/>
            <w:u w:val="single"/>
          </w:rPr>
          <w:t>https://legalclarity.org/where-is-being-gay-illegal-countries-laws-and-penalties/</w:t>
        </w:r>
      </w:hyperlink>
      <w:r>
        <w:t xml:space="preserve"> - Same-sex relations are criminalised in dozens of countries, with penalties ranging from prison to death. More than 60 countries currently treat consensual same-sex sexual activity as a crime, with penalties ranging from fines and short jail terms to life imprisonment and execution. These laws are concentrated in Africa, the Middle East, Southeast Asia, and the Caribbean, and many trace their origins to colonial-era penal codes that were never repealed after independence. The legal landscape is moving in both directions: courts and legislatures have decriminalised same-sex conduct in more than a dozen countries since 2018, while a handful of nations have recently introduced harsher penalties. At least five countries actively carry out executions for consensual same-sex conduct: Iran, Saudi Arabia, Yemen, Somalia, and parts of northern Nigeria. (https://legalclarity.org/where-is-being-gay-illegal-countries-laws-and-penalties/?utm_source=openai)</w:t>
      </w:r>
      <w:r/>
    </w:p>
    <w:p>
      <w:pPr>
        <w:pStyle w:val="ListNumber"/>
        <w:spacing w:line="240" w:lineRule="auto"/>
        <w:ind w:left="720"/>
      </w:pPr>
      <w:r/>
      <w:hyperlink r:id="rId11">
        <w:r>
          <w:rPr>
            <w:color w:val="0000EE"/>
            <w:u w:val="single"/>
          </w:rPr>
          <w:t>https://www.upday.com/uk/uknews/ian-mckellen-leads-walk-of-shame-as-29-commonwealth-nations-still-jail-lgbtq-people/8ehw99m</w:t>
        </w:r>
      </w:hyperlink>
      <w:r>
        <w:t xml:space="preserve"> - Sir Ian McKellen has led a march through central London protesting the criminalisation of LGBTQ+ people in 29 Commonwealth countries, calling it an 'appalling situation.' The demonstration highlighted how laws inherited from British colonial rule continue to threaten millions with imprisonment or death for same-sex relationships. The actor and activist joined protesters for the 'Commonwealth Walk of Shame' march, organised by the Peter Tatchell Foundation and the Out and Proud African LGBTI Network. The demonstration stopped outside the high commissions of eight countries that criminalise LGBTQ+ people: Nigeria, Uganda, Papua New Guinea, Trinidad &amp; Tobago, Ghana, Jamaica, Bangladesh, and Sri Lanka.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akingnews.ie/world/sir-ian-mckellen-joins-march-against-appalling-lgbtq-laws-in-commonwealth-1907168.html" TargetMode="External"/><Relationship Id="rId10" Type="http://schemas.openxmlformats.org/officeDocument/2006/relationships/hyperlink" Target="https://www.thecanary.co/uk/news/2026/05/28/lgbtq-commonwealth-mckellen/" TargetMode="External"/><Relationship Id="rId11" Type="http://schemas.openxmlformats.org/officeDocument/2006/relationships/hyperlink" Target="https://www.upday.com/uk/uknews/ian-mckellen-leads-walk-of-shame-as-29-commonwealth-nations-still-jail-lgbtq-people/8ehw99m" TargetMode="External"/><Relationship Id="rId12" Type="http://schemas.openxmlformats.org/officeDocument/2006/relationships/hyperlink" Target="https://www.perspectivemedia.com/sir-ian-mckellen-joins-march-against-appalling-lgbtq-laws-in-commonwealth/" TargetMode="External"/><Relationship Id="rId13" Type="http://schemas.openxmlformats.org/officeDocument/2006/relationships/hyperlink" Target="https://legalclarity.org/where-is-being-gay-illegal-countries-laws-and-penal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