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Commonwealth Walk of Shame: Why Celebrities and Refugees Marched in London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passers-by paused as Sir Ian McKellen led the Commonwealth "Walk of Shame" in London, a vivid protest against colonial-era laws that still criminalise LGBT+ people in 29 Commonwealth countries; activists and refugees gathered outside the Nigeria High Commission to demand action and solidarity.</w:t>
      </w:r>
      <w:r/>
    </w:p>
    <w:p>
      <w:r/>
      <w:r>
        <w:t>Essential Takeaways</w:t>
      </w:r>
      <w:r/>
      <w:r/>
    </w:p>
    <w:p>
      <w:pPr>
        <w:pStyle w:val="ListBullet"/>
        <w:spacing w:line="240" w:lineRule="auto"/>
        <w:ind w:left="720"/>
      </w:pPr>
      <w:r/>
      <w:r>
        <w:rPr>
          <w:b/>
        </w:rPr>
        <w:t>High-profile leadership:</w:t>
      </w:r>
      <w:r>
        <w:t xml:space="preserve"> Sir Ian McKellen, born in Burnley, fronted the march, lending visibility and moral weight to the campaign. </w:t>
      </w:r>
      <w:r/>
    </w:p>
    <w:p>
      <w:pPr>
        <w:pStyle w:val="ListBullet"/>
        <w:spacing w:line="240" w:lineRule="auto"/>
        <w:ind w:left="720"/>
      </w:pPr>
      <w:r/>
      <w:r>
        <w:rPr>
          <w:b/>
        </w:rPr>
        <w:t>Colonial legacy:</w:t>
      </w:r>
      <w:r>
        <w:t xml:space="preserve"> The protest targets laws imposed during the British Empire that continue to criminalise same-sex relationships across much of the Commonwealth. </w:t>
      </w:r>
      <w:r/>
    </w:p>
    <w:p>
      <w:pPr>
        <w:pStyle w:val="ListBullet"/>
        <w:spacing w:line="240" w:lineRule="auto"/>
        <w:ind w:left="720"/>
      </w:pPr>
      <w:r/>
      <w:r>
        <w:rPr>
          <w:b/>
        </w:rPr>
        <w:t>Severe penalties:</w:t>
      </w:r>
      <w:r>
        <w:t xml:space="preserve"> In some countries the maximum sentence is life imprisonment; in Uganda, Brunei and parts of northern Nigeria death penalties are on the books or threatened. </w:t>
      </w:r>
      <w:r/>
    </w:p>
    <w:p>
      <w:pPr>
        <w:pStyle w:val="ListBullet"/>
        <w:spacing w:line="240" w:lineRule="auto"/>
        <w:ind w:left="720"/>
      </w:pPr>
      <w:r/>
      <w:r>
        <w:rPr>
          <w:b/>
        </w:rPr>
        <w:t>Voices of lived experience:</w:t>
      </w:r>
      <w:r>
        <w:t xml:space="preserve"> Many marchers were LGBT+ refugees who fled persecution, bringing urgent, personal testimony to the action. </w:t>
      </w:r>
      <w:r/>
    </w:p>
    <w:p>
      <w:pPr>
        <w:pStyle w:val="ListBullet"/>
        <w:spacing w:line="240" w:lineRule="auto"/>
        <w:ind w:left="720"/>
      </w:pPr>
      <w:r/>
      <w:r>
        <w:rPr>
          <w:b/>
        </w:rPr>
        <w:t>Organisers and demand:</w:t>
      </w:r>
      <w:r>
        <w:t xml:space="preserve"> The Peter Tatchell Foundation and partner groups urged new Commonwealth leadership to declare anti-LGBT+ laws incompatible with Commonwealth values.</w:t>
      </w:r>
      <w:r/>
      <w:r/>
    </w:p>
    <w:p>
      <w:pPr>
        <w:pStyle w:val="Heading2"/>
      </w:pPr>
      <w:r>
        <w:t>A vivid morning on the pavement , celebrity, colour and a clear message</w:t>
      </w:r>
      <w:r/>
    </w:p>
    <w:p>
      <w:r/>
      <w:r>
        <w:t>The scene outside the Nigeria High Commission was part theatre, part urgent protest, and it felt immediate and human. Sir Ian McKellen led the procession, his presence turning heads and putting a familiar face to a grim international problem. According to reports, the march began in central London and called out the colonial roots of modern anti-LGBT+ law. For onlookers the mix of banners, chants and personal testimony made the issue hard to ignore.</w:t>
      </w:r>
      <w:r/>
    </w:p>
    <w:p>
      <w:r/>
      <w:r>
        <w:t>The decision to stage a visible London protest reflects strategy as much as sentiment. Organisers wanted to embarrass the Commonwealth into action , hence "Walk of Shame" , and using a high-profile actor helps the story travel. It's the kind of public spectacle that can break through the fog of diplomatic language and make the human stakes clear.</w:t>
      </w:r>
      <w:r/>
    </w:p>
    <w:p>
      <w:pPr>
        <w:pStyle w:val="Heading2"/>
      </w:pPr>
      <w:r>
        <w:t>Why these laws still matter , the colonial thread runs deep</w:t>
      </w:r>
      <w:r/>
    </w:p>
    <w:p>
      <w:r/>
      <w:r>
        <w:t>The protest highlighted the uncomfortable truth that many of the offending laws were exported from Britain during the empire and then left in place. Activists argue that calling them "relics" isn't just rhetoric; it's a practical framing that points to responsibility and remedies. In interviews, marchers and organisers stressed that the legal penalties are not abstract: they shape whether people can work, date, or simply walk home safely.</w:t>
      </w:r>
      <w:r/>
    </w:p>
    <w:p>
      <w:r/>
      <w:r>
        <w:t>That legacy framing also reframes the ask of current British and Commonwealth leaders: it's not just about sympathy, it's about acknowledging a legal and historical role. Campaigners want the Commonwealth to move from platitudes to explicit condemnation of criminalisation.</w:t>
      </w:r>
      <w:r/>
    </w:p>
    <w:p>
      <w:pPr>
        <w:pStyle w:val="Heading2"/>
      </w:pPr>
      <w:r>
        <w:t>Refugee voices brought the human cost into focus</w:t>
      </w:r>
      <w:r/>
    </w:p>
    <w:p>
      <w:r/>
      <w:r>
        <w:t>One of the most striking elements was the number of marchers who were LGBT+ refugees, people who had fled real danger in Commonwealth countries. Speakers described living under laws designed to erase their humanity and how silence had protected persecution. Those testimonies turned statistics into lived experience, making it clear that the issue affects daily life, not just abstract legal theory.</w:t>
      </w:r>
      <w:r/>
    </w:p>
    <w:p>
      <w:r/>
      <w:r>
        <w:t>Practical takeaways for readers: if you want to support refugees and asylum seekers, local LGBT+ charities and community groups often need volunteers, donations or safe-housing assistance. Public pressure helps too; letters to parliamentary representatives and petitions can push diplomatic attention.</w:t>
      </w:r>
      <w:r/>
    </w:p>
    <w:p>
      <w:pPr>
        <w:pStyle w:val="Heading2"/>
      </w:pPr>
      <w:r>
        <w:t>Who organised it , alliances across borders and causes</w:t>
      </w:r>
      <w:r/>
    </w:p>
    <w:p>
      <w:r/>
      <w:r>
        <w:t>The Peter Tatchell Foundation organised the walk alongside groups including Out and Proud Africa LGBTI, Let Voice Be Heard from Bangladesh, Gay Indian Network and the African Equality Foundation. That coalition underscores the transnational nature of the fight: it isn't the work of a single group but a patchwork of organisations with firsthand stakes.</w:t>
      </w:r>
      <w:r/>
    </w:p>
    <w:p>
      <w:r/>
      <w:r>
        <w:t>Coalitions matter because they combine local knowledge with international platforms. Campaigners urged the new Commonwealth Secretary-General to begin her tenure by denouncing anti-LGBT+ victimisation and making it clear such laws are at odds with declared Commonwealth values.</w:t>
      </w:r>
      <w:r/>
    </w:p>
    <w:p>
      <w:pPr>
        <w:pStyle w:val="Heading2"/>
      </w:pPr>
      <w:r>
        <w:t>What next , public pressure and diplomatic nudges</w:t>
      </w:r>
      <w:r/>
    </w:p>
    <w:p>
      <w:r/>
      <w:r>
        <w:t>Protesters targeted multiple Commonwealth High Commissions, hoping to convert moral pressure into diplomatic action. Organisers called for stronger statements and concrete steps from Commonwealth leadership. Whether that will translate into policy change is an open question, but public visibility and consistent advocacy have pushed similar issues up the agenda before.</w:t>
      </w:r>
      <w:r/>
    </w:p>
    <w:p>
      <w:r/>
      <w:r>
        <w:t>If you're wondering how to help, sign petitions from reputable groups, amplify refugee stories responsibly, and support charities working on legal defence and resettlement. Small acts add up, and campaigns like this show how solidarity can make otherwise invisible struggles seen.</w:t>
      </w:r>
      <w:r/>
    </w:p>
    <w:p>
      <w:r/>
      <w:r>
        <w:t>It's a small change that could make every life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https://www.theboltonnews.co.uk/news/26152247.boltons-sir-ian-mckellen-leads-commonwealth-walk-shame/?ref=rss</w:t>
        </w:r>
      </w:hyperlink>
      <w:r>
        <w:t xml:space="preserve"> - Please view link - unable to able to access data</w:t>
      </w:r>
      <w:r/>
    </w:p>
    <w:p>
      <w:pPr>
        <w:pStyle w:val="ListNumber"/>
        <w:spacing w:line="240" w:lineRule="auto"/>
        <w:ind w:left="720"/>
      </w:pPr>
      <w:r/>
      <w:hyperlink r:id="rId10">
        <w:r>
          <w:rPr>
            <w:color w:val="0000EE"/>
            <w:u w:val="single"/>
          </w:rPr>
          <w:t>https://www.thecanary.co/uk/news/2026/05/28/lgbtq-commonwealth-mckellen/</w:t>
        </w:r>
      </w:hyperlink>
      <w:r>
        <w:t xml:space="preserve"> - On 28 May 2026, actor and LGBTQ+ rights campaigner Ian McKellen announced plans to lead a protest in central London on 30 May. The demonstration aims to highlight the criminalisation of LGBTQ+ individuals in 29 Commonwealth member states, many of which retain colonial-era laws originally imposed by the UK. The march is set to begin at 12 noon outside the Nigerian High Commission, 9 Northumberland Avenue, London WC2N 5BX. (</w:t>
      </w:r>
      <w:hyperlink r:id="rId14">
        <w:r>
          <w:rPr>
            <w:color w:val="0000EE"/>
            <w:u w:val="single"/>
          </w:rPr>
          <w:t>thecanary.co</w:t>
        </w:r>
      </w:hyperlink>
      <w:r>
        <w:t>)</w:t>
      </w:r>
      <w:r/>
    </w:p>
    <w:p>
      <w:pPr>
        <w:pStyle w:val="ListNumber"/>
        <w:spacing w:line="240" w:lineRule="auto"/>
        <w:ind w:left="720"/>
      </w:pPr>
      <w:r/>
      <w:hyperlink r:id="rId12">
        <w:r>
          <w:rPr>
            <w:color w:val="0000EE"/>
            <w:u w:val="single"/>
          </w:rPr>
          <w:t>https://www.petertatchellfoundation.org/commonwealth-day-lgbt-protest-at-westminster-abbey/</w:t>
        </w:r>
      </w:hyperlink>
      <w:r>
        <w:t xml:space="preserve"> - On 13 March 2023, forty LGBTQ+ protesters gathered outside Westminster Abbey during the Commonwealth Day service, demanding the repeal of anti-LGBT+ laws in 32 Commonwealth nations. The protest coincided with Uganda's legislators proposing a new Anti-Homosexuality Bill, one of the most repressive laws globally. The demonstration was supported by Out &amp; Proud African LGBTI, African Equality Foundation, and the Peter Tatchell Foundation. (</w:t>
      </w:r>
      <w:hyperlink r:id="rId15">
        <w:r>
          <w:rPr>
            <w:color w:val="0000EE"/>
            <w:u w:val="single"/>
          </w:rPr>
          <w:t>petertatchellfoundation.org</w:t>
        </w:r>
      </w:hyperlink>
      <w:r>
        <w:t>)</w:t>
      </w:r>
      <w:r/>
    </w:p>
    <w:p>
      <w:pPr>
        <w:pStyle w:val="ListNumber"/>
        <w:spacing w:line="240" w:lineRule="auto"/>
        <w:ind w:left="720"/>
      </w:pPr>
      <w:r/>
      <w:hyperlink r:id="rId16">
        <w:r>
          <w:rPr>
            <w:color w:val="0000EE"/>
            <w:u w:val="single"/>
          </w:rPr>
          <w:t>https://www.lgbtqnation.com/2023/09/ian-mckellen-fears-a-return-of-thatcher-era-law-banning-promotion-of-homosexuality/</w:t>
        </w:r>
      </w:hyperlink>
      <w:r>
        <w:t xml:space="preserve"> - In a 14 September 2023 interview, actor Ian McKellen expressed concerns about the potential return of laws similar to the 1988 Section 28, which prohibited the 'promotion of homosexuality' in schools. McKellen, who came out publicly in 1988 in opposition to Section 28, fears the introduction of restrictions echoing those from the Thatcher era. (</w:t>
      </w:r>
      <w:hyperlink r:id="rId17">
        <w:r>
          <w:rPr>
            <w:color w:val="0000EE"/>
            <w:u w:val="single"/>
          </w:rPr>
          <w:t>lgbtqnation.com</w:t>
        </w:r>
      </w:hyperlink>
      <w:r>
        <w:t>)</w:t>
      </w:r>
      <w:r/>
    </w:p>
    <w:p>
      <w:pPr>
        <w:pStyle w:val="ListNumber"/>
        <w:spacing w:line="240" w:lineRule="auto"/>
        <w:ind w:left="720"/>
      </w:pPr>
      <w:r/>
      <w:hyperlink r:id="rId11">
        <w:r>
          <w:rPr>
            <w:color w:val="0000EE"/>
            <w:u w:val="single"/>
          </w:rPr>
          <w:t>https://blog.outtakeonline.com/2026/05/mckellen-leads-london-walk-of-shame.html</w:t>
        </w:r>
      </w:hyperlink>
      <w:r>
        <w:t xml:space="preserve"> - On 30 May 2026, Sir Ian McKellen led the 'Commonwealth Walk of Shame' protest in London, starting outside the Nigerian High Commission. The protest aimed to draw attention to the criminalisation of LGBTQ+ individuals in 29 Commonwealth member states under colonial-era laws. Many attendees were LGBTQ+ refugees who had fled persecution in these countries. The event was organised by the Peter Tatchell Foundation and other LGBTQ+ rights groups. (</w:t>
      </w:r>
      <w:hyperlink r:id="rId18">
        <w:r>
          <w:rPr>
            <w:color w:val="0000EE"/>
            <w:u w:val="single"/>
          </w:rPr>
          <w:t>blog.outtakeonline.com</w:t>
        </w:r>
      </w:hyperlink>
      <w:r>
        <w:t>)</w:t>
      </w:r>
      <w:r/>
    </w:p>
    <w:p>
      <w:pPr>
        <w:pStyle w:val="ListNumber"/>
        <w:spacing w:line="240" w:lineRule="auto"/>
        <w:ind w:left="720"/>
      </w:pPr>
      <w:r/>
      <w:hyperlink r:id="rId13">
        <w:r>
          <w:rPr>
            <w:color w:val="0000EE"/>
            <w:u w:val="single"/>
          </w:rPr>
          <w:t>https://www.mckellen.com/activism/gay_rights.htm</w:t>
        </w:r>
      </w:hyperlink>
      <w:r>
        <w:t xml:space="preserve"> - Sir Ian McKellen has been a prominent advocate for LGBTQ+ rights since coming out in 1988. He co-founded Stonewall UK, a leading LGBT rights lobby group, and has supported various organisations such as LGBT History Month, Pride London, and the LGBT Foundation. McKellen has participated in numerous protests and events advocating for legal and social equality for gay people worldwide. (</w:t>
      </w:r>
      <w:hyperlink r:id="rId19">
        <w:r>
          <w:rPr>
            <w:color w:val="0000EE"/>
            <w:u w:val="single"/>
          </w:rPr>
          <w:t>mckellen.com</w:t>
        </w:r>
      </w:hyperlink>
      <w:r>
        <w:t>)</w:t>
      </w:r>
      <w:r/>
    </w:p>
    <w:p>
      <w:pPr>
        <w:pStyle w:val="ListNumber"/>
        <w:spacing w:line="240" w:lineRule="auto"/>
        <w:ind w:left="720"/>
      </w:pPr>
      <w:r/>
      <w:hyperlink r:id="rId20">
        <w:r>
          <w:rPr>
            <w:color w:val="0000EE"/>
            <w:u w:val="single"/>
          </w:rPr>
          <w:t>https://www.itv.com/news/2023-11-21/lgbt-pride-progress-flag-removed-from-prisons-after-complaint-from-mp</w:t>
        </w:r>
      </w:hyperlink>
      <w:r>
        <w:t xml:space="preserve"> - In November 2023, LGBTQIA+ Pride Progress flags were removed from two UK prisons following a complaint from Conservative MP Nick Fletcher. Fletcher argued that the flag 'promotes the idea you can be born in the wrong body' and should not be displayed in prisons. The Pride Progress flag includes additional colours to represent the trans community, people of colour, and those who died during the HIV and AIDS crisis. (</w:t>
      </w:r>
      <w:hyperlink r:id="rId21">
        <w:r>
          <w:rPr>
            <w:color w:val="0000EE"/>
            <w:u w:val="single"/>
          </w:rPr>
          <w:t>itv.com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ltonnews.co.uk/news/26152247.boltons-sir-ian-mckellen-leads-commonwealth-walk-shame/?ref=rss" TargetMode="External"/><Relationship Id="rId10" Type="http://schemas.openxmlformats.org/officeDocument/2006/relationships/hyperlink" Target="https://www.thecanary.co/uk/news/2026/05/28/lgbtq-commonwealth-mckellen/" TargetMode="External"/><Relationship Id="rId11" Type="http://schemas.openxmlformats.org/officeDocument/2006/relationships/hyperlink" Target="https://blog.outtakeonline.com/2026/05/mckellen-leads-london-walk-of-shame.html" TargetMode="External"/><Relationship Id="rId12" Type="http://schemas.openxmlformats.org/officeDocument/2006/relationships/hyperlink" Target="https://www.petertatchellfoundation.org/commonwealth-day-lgbt-protest-at-westminster-abbey/" TargetMode="External"/><Relationship Id="rId13" Type="http://schemas.openxmlformats.org/officeDocument/2006/relationships/hyperlink" Target="https://www.mckellen.com/activism/gay_rights.htm" TargetMode="External"/><Relationship Id="rId14" Type="http://schemas.openxmlformats.org/officeDocument/2006/relationships/hyperlink" Target="https://www.thecanary.co/uk/news/2026/05/28/lgbtq-commonwealth-mckellen/?utm_source=openai" TargetMode="External"/><Relationship Id="rId15" Type="http://schemas.openxmlformats.org/officeDocument/2006/relationships/hyperlink" Target="https://www.petertatchellfoundation.org/commonwealth-day-lgbt-protest-at-westminster-abbey/?utm_source=openai" TargetMode="External"/><Relationship Id="rId16" Type="http://schemas.openxmlformats.org/officeDocument/2006/relationships/hyperlink" Target="https://www.lgbtqnation.com/2023/09/ian-mckellen-fears-a-return-of-thatcher-era-law-banning-promotion-of-homosexuality/" TargetMode="External"/><Relationship Id="rId17" Type="http://schemas.openxmlformats.org/officeDocument/2006/relationships/hyperlink" Target="https://www.lgbtqnation.com/2023/09/ian-mckellen-fears-a-return-of-thatcher-era-law-banning-promotion-of-homosexuality/?utm_source=openai" TargetMode="External"/><Relationship Id="rId18" Type="http://schemas.openxmlformats.org/officeDocument/2006/relationships/hyperlink" Target="https://blog.outtakeonline.com/2026/05/mckellen-leads-london-walk-of-shame.html?utm_source=openai" TargetMode="External"/><Relationship Id="rId19" Type="http://schemas.openxmlformats.org/officeDocument/2006/relationships/hyperlink" Target="https://www.mckellen.com/activism/gay_rights.htm?utm_source=openai" TargetMode="External"/><Relationship Id="rId20" Type="http://schemas.openxmlformats.org/officeDocument/2006/relationships/hyperlink" Target="https://www.itv.com/news/2023-11-21/lgbt-pride-progress-flag-removed-from-prisons-after-complaint-from-mp" TargetMode="External"/><Relationship Id="rId21" Type="http://schemas.openxmlformats.org/officeDocument/2006/relationships/hyperlink" Target="https://www.itv.com/news/2023-11-21/lgbt-pride-progress-flag-removed-from-prisons-after-complaint-from-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