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Breakdown of Ghana's New Anti-LGBTQ Law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are watching Ghana closely after parliament approved a sweeping sexual rights and family values law; the bill tightens penalties for same‑sex activity, adds limits on promotion, yet includes narrow professional exemptions , and now waits on President John Mahama's ratification, with human rights groups alarmed.</w:t>
      </w:r>
      <w:r/>
    </w:p>
    <w:p>
      <w:r/>
      <w:r>
        <w:t>Essential Takeaways</w:t>
      </w:r>
      <w:r/>
      <w:r/>
    </w:p>
    <w:p>
      <w:pPr>
        <w:pStyle w:val="ListBullet"/>
        <w:spacing w:line="240" w:lineRule="auto"/>
        <w:ind w:left="720"/>
      </w:pPr>
      <w:r/>
      <w:r>
        <w:rPr>
          <w:b/>
        </w:rPr>
        <w:t>Jail penalties:</w:t>
      </w:r>
      <w:r>
        <w:t xml:space="preserve"> Individuals found in same‑sex relations could face up to three years behind bars, with promoters facing three to five years. </w:t>
      </w:r>
      <w:r/>
    </w:p>
    <w:p>
      <w:pPr>
        <w:pStyle w:val="ListBullet"/>
        <w:spacing w:line="240" w:lineRule="auto"/>
        <w:ind w:left="720"/>
      </w:pPr>
      <w:r/>
      <w:r>
        <w:rPr>
          <w:b/>
        </w:rPr>
        <w:t>Professional exemptions:</w:t>
      </w:r>
      <w:r>
        <w:t xml:space="preserve"> Lawyers, journalists and healthcare workers are explicitly allowed to represent, report on or treat LGBTQ people without criminal liability. </w:t>
      </w:r>
      <w:r/>
    </w:p>
    <w:p>
      <w:pPr>
        <w:pStyle w:val="ListBullet"/>
        <w:spacing w:line="240" w:lineRule="auto"/>
        <w:ind w:left="720"/>
      </w:pPr>
      <w:r/>
      <w:r>
        <w:rPr>
          <w:b/>
        </w:rPr>
        <w:t>Political timeline:</w:t>
      </w:r>
      <w:r>
        <w:t xml:space="preserve"> Parliament re‑passed the bill after a previous version lapsed; it now goes to President Mahama for signature or refusal. </w:t>
      </w:r>
      <w:r/>
    </w:p>
    <w:p>
      <w:pPr>
        <w:pStyle w:val="ListBullet"/>
        <w:spacing w:line="240" w:lineRule="auto"/>
        <w:ind w:left="720"/>
      </w:pPr>
      <w:r/>
      <w:r>
        <w:rPr>
          <w:b/>
        </w:rPr>
        <w:t>Regional context:</w:t>
      </w:r>
      <w:r>
        <w:t xml:space="preserve"> About half of the countries criminalising consensual same‑sex activity are in Africa, reinforcing a wider continental trend. </w:t>
      </w:r>
      <w:r/>
      <w:r/>
    </w:p>
    <w:p>
      <w:pPr>
        <w:pStyle w:val="Heading2"/>
      </w:pPr>
      <w:r>
        <w:t>What the new law actually does , penalties and permitted work</w:t>
      </w:r>
      <w:r/>
    </w:p>
    <w:p>
      <w:r/>
      <w:r>
        <w:t xml:space="preserve">The headline change is straightforward: criminal penalties for consensual same‑sex relations and stiffer sentences for anyone who promotes, sponsors or intentionally supports LGBTQ activities. The bill sets jail terms rather than fines, which sharpens the legal risk for affected people and civil society groups. At the same time, lawmakers built in carve‑outs for certain professional activities. Lawyers can defend clients, journalists can report, and healthcare professionals can provide care and counselling without being prosecuted. That softer edge matters practically , it keeps basic legal and medical access open, even as everyday life for LGBTQ people looks likely to become more precarious. </w:t>
      </w:r>
      <w:r/>
    </w:p>
    <w:p>
      <w:pPr>
        <w:pStyle w:val="Heading2"/>
      </w:pPr>
      <w:r>
        <w:t>How this bill resurfaced , the political backstory</w:t>
      </w:r>
      <w:r/>
    </w:p>
    <w:p>
      <w:r/>
      <w:r>
        <w:t>The measure was first passed by Ghana's previous parliament in 2024 but lapsed when a presidential term ended without signature, so MPs reintroduced and approved essentially the same text this year. That procedural detail explains why the law landed back on the table: under Ghana's constitution, unsigned draft laws expire at the end of parliamentary terms. President John Mahama now has the final formal role. He has expressed socially conservative views in public, saying he believes marriage is between a man and a woman. That political context will shape whether the bill is signed, sent back for amendment, or stalled through other means.</w:t>
      </w:r>
      <w:r/>
    </w:p>
    <w:p>
      <w:pPr>
        <w:pStyle w:val="Heading2"/>
      </w:pPr>
      <w:r>
        <w:t>Reaction at home and abroad , alarm and legal questions</w:t>
      </w:r>
      <w:r/>
    </w:p>
    <w:p>
      <w:r/>
      <w:r>
        <w:t>Human rights organisations and international bodies have condemned the legislation, arguing it violates basic freedoms and will foster stigma and fear. Critics warn the law could chill civic life: NGOs might self‑censor, activists could be targeted, and LGBTQ people may avoid seeking health or legal help despite the stated exemptions. Supporters argue the law reflects majority cultural and religious values in a predominantly Christian country. That tension between popular sentiment and rights advocacy is playing out in public debate, and it will be closely watched by regional and global partners.</w:t>
      </w:r>
      <w:r/>
    </w:p>
    <w:p>
      <w:pPr>
        <w:pStyle w:val="Heading2"/>
      </w:pPr>
      <w:r>
        <w:t>What the exemptions actually mean in day‑to‑day life</w:t>
      </w:r>
      <w:r/>
    </w:p>
    <w:p>
      <w:r/>
      <w:r>
        <w:t>The carved‑out protections for lawyers, health workers and the press are practical but limited. In theory, you can still see a doctor or speak to a lawyer without risking jail, and journalists can cover related stories. In practice, fear and social stigma may still deter people from using those services. If you work in one of the permitted professions, be mindful: the law narrows risk but doesn't erase social pressure. Organisations should update guidance, offer training, and make confidentiality practices crystal clear to reassure clients and patients.</w:t>
      </w:r>
      <w:r/>
    </w:p>
    <w:p>
      <w:pPr>
        <w:pStyle w:val="Heading2"/>
      </w:pPr>
      <w:r>
        <w:t>Why this matters beyond Ghana , regional ripple effects</w:t>
      </w:r>
      <w:r/>
    </w:p>
    <w:p>
      <w:r/>
      <w:r>
        <w:t>Ghana joins a group of nations that have recently tightened laws on sexual orientation, contributing to a broader trend across parts of Africa where about half of the countries still criminalise same‑sex relations. That pattern influences migration, foreign aid conversations, diplomatic ties and multinational business decisions. Companies and NGOs operating in the region may need to reassess compliance, staff protections and local engagement strategies. For ordinary citizens, the law will reshape social conversation and could change how communities and families navigate privacy, health and justice.</w:t>
      </w:r>
      <w:r/>
    </w:p>
    <w:p>
      <w:r/>
      <w:r>
        <w:t>It's a small legal change with large human consequences; keep an eye on the president's move and the practical steps civil society takes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https://allafrica.com/stories/202605300011.html</w:t>
        </w:r>
      </w:hyperlink>
      <w:r>
        <w:t xml:space="preserve"> - Please view link - unable to able to access data</w:t>
      </w:r>
      <w:r/>
    </w:p>
    <w:p>
      <w:pPr>
        <w:pStyle w:val="ListNumber"/>
        <w:spacing w:line="240" w:lineRule="auto"/>
        <w:ind w:left="720"/>
      </w:pPr>
      <w:r/>
      <w:hyperlink r:id="rId10">
        <w:r>
          <w:rPr>
            <w:color w:val="0000EE"/>
            <w:u w:val="single"/>
          </w:rPr>
          <w:t>https://apnews.com/article/4983b35c83983bb69c43564760c46fd3</w:t>
        </w:r>
      </w:hyperlink>
      <w:r>
        <w:t xml:space="preserve"> - On May 29, 2026, Ghana's parliament passed a bill criminalising the promotion of LGBTQ activities, imposing prison sentences of up to 10 years for promoting, sponsoring, or advocating LGBTQ acts, and up to three years for engaging in such activities. The bill, which is expected to be signed into law by President John Dramani Mahama, revives an earlier version passed in 2024 that was not enacted by then-President Nana Akufo-Addo. The law also criminalises funding LGBTQ groups and running brothels for prohibited sexual activity, with a five-year prison term. Supporters claim the bill defends Ghanaian cultural and family values; however, human rights groups, including Human Rights Watch, have condemned the law, asserting it violates constitutional rights and may fuel discrimination and abuse. Ghana already criminalises same-sex sexual relations under colonial-era laws, but this new bill significantly expands those restrictions. Critics warn it could jeopardise billions in international aid and damage Ghana’s global standing. Ghana joins over 30 African nations with similar anti-LGBTQ laws, with some imposing extreme penalties such as lengthy imprisonment or even the death penalty, as seen in Somalia, Uganda, and Mauritania.</w:t>
      </w:r>
      <w:r/>
    </w:p>
    <w:p>
      <w:pPr>
        <w:pStyle w:val="ListNumber"/>
        <w:spacing w:line="240" w:lineRule="auto"/>
        <w:ind w:left="720"/>
      </w:pPr>
      <w:r/>
      <w:hyperlink r:id="rId11">
        <w:r>
          <w:rPr>
            <w:color w:val="0000EE"/>
            <w:u w:val="single"/>
          </w:rPr>
          <w:t>https://en.wikipedia.org/wiki/President_of_Ghana</w:t>
        </w:r>
      </w:hyperlink>
      <w:r>
        <w:t xml:space="preserve"> - The president of the Republic of Ghana is the elected head of state and head of government of Ghana, as well as commander-in-chief of the Ghana Armed Forces. The current president of Ghana is John Mahama, who won the 2024 presidential election against then vice president, Mahamudu Bawumia, by a margin of 14.94%.</w:t>
      </w:r>
      <w:r/>
    </w:p>
    <w:p>
      <w:pPr>
        <w:pStyle w:val="ListNumber"/>
        <w:spacing w:line="240" w:lineRule="auto"/>
        <w:ind w:left="720"/>
      </w:pPr>
      <w:r/>
      <w:hyperlink r:id="rId13">
        <w:r>
          <w:rPr>
            <w:color w:val="0000EE"/>
            <w:u w:val="single"/>
          </w:rPr>
          <w:t>https://en.wikipedia.org/wiki/Second_presidency_of_John_Mahama</w:t>
        </w:r>
      </w:hyperlink>
      <w:r>
        <w:t xml:space="preserve"> - The second and current tenure of John Mahama as the president of Ghana began on 7 January 2025, when he was inaugurated as the 14th president. Mahama, who previously served as president from 2012 to 2017, was elected for a full second term in the 2024 Ghanaian general election. Following his victory, Mahama became the first president in Ghanaian history to be democratically elected to a non-consecutive second term. He will be ineligible for reelection in 2028; the constitution limits the president to two terms, even if they are non-consecutive.</w:t>
      </w:r>
      <w:r/>
    </w:p>
    <w:p>
      <w:pPr>
        <w:pStyle w:val="ListNumber"/>
        <w:spacing w:line="240" w:lineRule="auto"/>
        <w:ind w:left="720"/>
      </w:pPr>
      <w:r/>
      <w:hyperlink r:id="rId12">
        <w:r>
          <w:rPr>
            <w:color w:val="0000EE"/>
            <w:u w:val="single"/>
          </w:rPr>
          <w:t>https://en.wikipedia.org/wiki/2024_Ghanaian_general_election</w:t>
        </w:r>
      </w:hyperlink>
      <w:r>
        <w:t xml:space="preserve"> - The 2024 Ghanaian general election was held on 7 December 2024. Former president John Mahama was elected to a second non-consecutive term as president, defeating the then incumbent vice president Mahamudu Bawumia. Mahama's running mate, Jane Naana Opoku-Agyemang, also became the first woman to be elected as Vice-President of Ghana.</w:t>
      </w:r>
      <w:r/>
    </w:p>
    <w:p>
      <w:pPr>
        <w:pStyle w:val="ListNumber"/>
        <w:spacing w:line="240" w:lineRule="auto"/>
        <w:ind w:left="720"/>
      </w:pPr>
      <w:r/>
      <w:hyperlink r:id="rId14">
        <w:r>
          <w:rPr>
            <w:color w:val="0000EE"/>
            <w:u w:val="single"/>
          </w:rPr>
          <w:t>https://dohaembassy.gov.gh/the-president/</w:t>
        </w:r>
      </w:hyperlink>
      <w:r>
        <w:t xml:space="preserve"> - John Dramani Mahama is the sixth President of the Fourth Republic of Ghana. He was also the fourth President of the Fourth Republic of Ghana, having previously occupied the high office of President between January 7, 2013 and January 6, 2017. Born 66 years ago to Mr E. A. Mahama and Madam Abiba Nnaba in Damongo, in the now Savannah Region of Ghana, Mahama made history as Ghana’s first President to serve at all political levels. He was a Member of Parliament for Bole-Bamboi Constituency, Deputy Minister for Communications, Minister for Communications, Vice President of the Republic of Ghana, and President of the Republic of Ghana.</w:t>
      </w:r>
      <w:r/>
    </w:p>
    <w:p>
      <w:pPr>
        <w:pStyle w:val="ListNumber"/>
        <w:spacing w:line="240" w:lineRule="auto"/>
        <w:ind w:left="720"/>
      </w:pPr>
      <w:r/>
      <w:hyperlink r:id="rId15">
        <w:r>
          <w:rPr>
            <w:color w:val="0000EE"/>
            <w:u w:val="single"/>
          </w:rPr>
          <w:t>https://www.youtube.com/watch?v=sz-BVT0qpsM</w:t>
        </w:r>
      </w:hyperlink>
      <w:r>
        <w:t xml:space="preserve"> - This video reports on Ghana's anti-LGBTQ+ bill, which drew international condemnation after it was passed by parliament. The United Nations called it 'profoundly disturbing' and urged for it not to become law. The bill criminalises relationships, sexual activity, and public displays of affection between members of the LGBTQ+ community, as well as targeting their supporters and the promotion and funding of LGBTQ+-related activities. Those convicted could face up to a decade in prison. The bill has been sent to the president's desk to be signed into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africa.com/stories/202605300011.html" TargetMode="External"/><Relationship Id="rId10" Type="http://schemas.openxmlformats.org/officeDocument/2006/relationships/hyperlink" Target="https://apnews.com/article/4983b35c83983bb69c43564760c46fd3" TargetMode="External"/><Relationship Id="rId11" Type="http://schemas.openxmlformats.org/officeDocument/2006/relationships/hyperlink" Target="https://en.wikipedia.org/wiki/President_of_Ghana" TargetMode="External"/><Relationship Id="rId12" Type="http://schemas.openxmlformats.org/officeDocument/2006/relationships/hyperlink" Target="https://en.wikipedia.org/wiki/2024_Ghanaian_general_election" TargetMode="External"/><Relationship Id="rId13" Type="http://schemas.openxmlformats.org/officeDocument/2006/relationships/hyperlink" Target="https://en.wikipedia.org/wiki/Second_presidency_of_John_Mahama" TargetMode="External"/><Relationship Id="rId14" Type="http://schemas.openxmlformats.org/officeDocument/2006/relationships/hyperlink" Target="https://dohaembassy.gov.gh/the-president/" TargetMode="External"/><Relationship Id="rId15" Type="http://schemas.openxmlformats.org/officeDocument/2006/relationships/hyperlink" Target="https://www.youtube.com/watch?v=sz-BVT0qp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