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Guide 2026: Support LGBTQ+ Businesses and Inclusive Care in Milwaukee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Pride month by discovering local LGBTQ+-friendly businesses, the city’s long-running Pride history, and how Vivent Health’s inclusive care is changing lives, made to help you shop, eat, and give back in Milwaukee this June.</w:t>
      </w:r>
      <w:r/>
    </w:p>
    <w:p>
      <w:r/>
      <w:r>
        <w:t>Essential Takeaways</w:t>
      </w:r>
      <w:r/>
      <w:r/>
    </w:p>
    <w:p>
      <w:pPr>
        <w:pStyle w:val="ListBullet"/>
        <w:spacing w:line="240" w:lineRule="auto"/>
        <w:ind w:left="720"/>
      </w:pPr>
      <w:r/>
      <w:r>
        <w:rPr>
          <w:b/>
        </w:rPr>
        <w:t>Community roots:</w:t>
      </w:r>
      <w:r>
        <w:t xml:space="preserve"> Milwaukee’s Pride events date back to the early 1970s and found a permanent home at Henry Maier Festival Park in 1996. They’ve grown into month-long, city-wide celebrations.</w:t>
      </w:r>
      <w:r/>
    </w:p>
    <w:p>
      <w:pPr>
        <w:pStyle w:val="ListBullet"/>
        <w:spacing w:line="240" w:lineRule="auto"/>
        <w:ind w:left="720"/>
      </w:pPr>
      <w:r/>
      <w:r>
        <w:rPr>
          <w:b/>
        </w:rPr>
        <w:t>Health impact:</w:t>
      </w:r>
      <w:r>
        <w:t xml:space="preserve"> Vivent Health began in 1985 amid the HIV crisis and now delivers national-leading outcomes, including high rates of viral suppression and expanded PrEP access.</w:t>
      </w:r>
      <w:r/>
    </w:p>
    <w:p>
      <w:pPr>
        <w:pStyle w:val="ListBullet"/>
        <w:spacing w:line="240" w:lineRule="auto"/>
        <w:ind w:left="720"/>
      </w:pPr>
      <w:r/>
      <w:r>
        <w:rPr>
          <w:b/>
        </w:rPr>
        <w:t>Local economy:</w:t>
      </w:r>
      <w:r>
        <w:t xml:space="preserve"> The Wisconsin LGBT Chamber of Commerce and dozens of small businesses strengthen the city’s inclusive culture and provide visible places to spend and meet.</w:t>
      </w:r>
      <w:r/>
    </w:p>
    <w:p>
      <w:pPr>
        <w:pStyle w:val="ListBullet"/>
        <w:spacing w:line="240" w:lineRule="auto"/>
        <w:ind w:left="720"/>
      </w:pPr>
      <w:r/>
      <w:r>
        <w:rPr>
          <w:b/>
        </w:rPr>
        <w:t>Practical picks:</w:t>
      </w:r>
      <w:r>
        <w:t xml:space="preserve"> From bakeries and cafes to counselling and clinics, the guide lists easy ways to support LGBTQ+-owned or allied businesses across food, retail, arts and services.</w:t>
      </w:r>
      <w:r/>
    </w:p>
    <w:p>
      <w:pPr>
        <w:pStyle w:val="ListBullet"/>
        <w:spacing w:line="240" w:lineRule="auto"/>
        <w:ind w:left="720"/>
      </w:pPr>
      <w:r/>
      <w:r>
        <w:rPr>
          <w:b/>
        </w:rPr>
        <w:t>Feel-good factor:</w:t>
      </w:r>
      <w:r>
        <w:t xml:space="preserve"> Shopping locally and using inclusive health services helps sustain year-round support, not just a June surge.</w:t>
      </w:r>
      <w:r/>
      <w:r/>
    </w:p>
    <w:p>
      <w:pPr>
        <w:pStyle w:val="Heading2"/>
      </w:pPr>
      <w:r>
        <w:t>Pride in Milwaukee: A history you can feel</w:t>
      </w:r>
      <w:r/>
    </w:p>
    <w:p>
      <w:r/>
      <w:r>
        <w:t>Pride in Milwaukee has a quietly stubborn vibe, small, determined beginnings that turned into something big and colourful. The city hosted its first march in January 1971 and later moved to more public celebrations through the 1980s and 1990s. According to local histories, activists kept the momentum alive even when acceptance wasn’t guaranteed, and the festival’s move to Henry Maier Festival Park in 1996 gave it a stable, visible home. That’s how memories are made: parades, stalls, and those awkward first moments of being openly seen. For anyone new to town, knowing this backstory matters. It reminds you Pride isn’t merely a party; it’s an ongoing civic presence. So when you pick a stall or a local café this June, you’re stepping into decades of effort.</w:t>
      </w:r>
      <w:r/>
    </w:p>
    <w:p>
      <w:pPr>
        <w:pStyle w:val="Heading2"/>
      </w:pPr>
      <w:r>
        <w:t>Vivent Health: From crisis response to model of care</w:t>
      </w:r>
      <w:r/>
    </w:p>
    <w:p>
      <w:r/>
      <w:r>
        <w:t>Vivent Health grew out of urgent necessity in 1985, formed to meet the needs of people hit hardest by HIV and the discrimination of the era. The organisation’s approach looked beyond medication to address food, housing and transport, practical problems that kept people from staying healthy. Today Vivent reports outcomes far above national averages, thanks to that wraparound model. They’ve rebranded and expanded their work statewide and beyond, with a renewed focus on prevention like PrEP. If you care about effective healthcare for LGBTQ+ people, supporting organisations that combine medical care with social services is a smart move. It’s the difference between treating a symptom and supporting a person.</w:t>
      </w:r>
      <w:r/>
    </w:p>
    <w:p>
      <w:pPr>
        <w:pStyle w:val="Heading2"/>
      </w:pPr>
      <w:r>
        <w:t>Where to eat, drink and linger, local spots worth your time</w:t>
      </w:r>
      <w:r/>
    </w:p>
    <w:p>
      <w:r/>
      <w:r>
        <w:t>Want a quick route to showing support? Eat and drink at queer-owned or allied places listed in the guide. Bakeries, chocolatiers, cafés and neighbourhood restaurants all appear, from small-town Watertown to downtown Milwaukee. There’s something pleasantly local about these picks: the bakery counter, the chocolate scent, the friendly barista who remembers your name. And it’s useful to know which venues are explicitly LGBTQ+-friendly when you’re planning a celebratory brunch or an evening out. Tip: check opening hours and whether a spot has Pride events planned, many businesses host pop-ups, DJs or special menus during June.</w:t>
      </w:r>
      <w:r/>
    </w:p>
    <w:p>
      <w:pPr>
        <w:pStyle w:val="Heading2"/>
      </w:pPr>
      <w:r>
        <w:t>Shops, services and arts that keep Pride year-round</w:t>
      </w:r>
      <w:r/>
    </w:p>
    <w:p>
      <w:r/>
      <w:r>
        <w:t>Beyond food, the guide highlights retailers, wellness services and arts organisations that help make the city inclusive every month. From bodywork and counselling to theatres and music halls, these institutions provide both livelihoods and community spaces. Supporting a local theatre or booking a counselling session at an LGBTQ-competent clinic does more than buoy a business; it sustains networks that keep people connected. The Wisconsin LGBT Chamber of Commerce also helps businesses become more inclusive and visible. If you’re organising a Pride outing, consider a mix: a daytime shop visit, an evening performance, and a stop at a community clinic’s information table.</w:t>
      </w:r>
      <w:r/>
    </w:p>
    <w:p>
      <w:pPr>
        <w:pStyle w:val="Heading2"/>
      </w:pPr>
      <w:r>
        <w:t>How to make your Pride support meaningful and ongoing</w:t>
      </w:r>
      <w:r/>
    </w:p>
    <w:p>
      <w:r/>
      <w:r>
        <w:t>Pride’s loudest month can sometimes feel performative, so here’s a simple yardstick: give repeat engagements. Visit a café more than once, sign up for a class at a local arts venue, or volunteer with a community clinic. Vivent Health’s model shows the value of long-term investment, tangible services, not just donations. Ask businesses how they support the community or if they’re hiring; buying a coffee is great, hiring a neighbour feels revolutionary. And remember: Pride’s spirit is year-round. Showing up in July, October or January matters as much as showing up in June.</w:t>
      </w:r>
      <w:r/>
    </w:p>
    <w:p>
      <w:r/>
      <w:r>
        <w:t>It's a small set of choices that can make every Pride moment count, eat local, support inclusive care, and keep showing 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[3]</w:t>
        </w:r>
      </w:hyperlink>
      <w:r>
        <w:t xml:space="preserve">- Paragraph 3: </w:t>
      </w:r>
      <w:hyperlink r:id="rId10">
        <w:r>
          <w:rPr>
            <w:color w:val="0000EE"/>
            <w:u w:val="single"/>
          </w:rPr>
          <w:t>[5]</w:t>
        </w:r>
      </w:hyperlink>
      <w:r>
        <w:t xml:space="preserve">, </w:t>
      </w:r>
      <w:hyperlink r:id="rId11">
        <w:r>
          <w:rPr>
            <w:color w:val="0000EE"/>
            <w:u w:val="single"/>
          </w:rPr>
          <w:t>[6]</w:t>
        </w:r>
      </w:hyperlink>
      <w:r>
        <w:t xml:space="preserve">- Paragraph 4: </w:t>
      </w:r>
      <w:hyperlink r:id="rId9">
        <w:r>
          <w:rPr>
            <w:color w:val="0000EE"/>
            <w:u w:val="single"/>
          </w:rPr>
          <w:t>[4]</w:t>
        </w:r>
      </w:hyperlink>
      <w:r>
        <w:t xml:space="preserve">, </w:t>
      </w:r>
      <w:hyperlink r:id="rId10">
        <w:r>
          <w:rPr>
            <w:color w:val="0000EE"/>
            <w:u w:val="single"/>
          </w:rPr>
          <w:t>[5]</w:t>
        </w:r>
      </w:hyperlink>
      <w:r>
        <w:t xml:space="preserve">- Paragraph 5: </w:t>
      </w:r>
      <w:hyperlink r:id="rId12">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https://www.milwaukeemag.com/your-2026-local-pride-guide/?utm_source=rss&amp;utm_medium=rss&amp;utm_campaign=your-2026-local-pride-guide</w:t>
        </w:r>
      </w:hyperlink>
      <w:r>
        <w:t xml:space="preserve"> - Please view link - unable to able to access data</w:t>
      </w:r>
      <w:r/>
    </w:p>
    <w:p>
      <w:pPr>
        <w:pStyle w:val="ListNumber"/>
        <w:spacing w:line="240" w:lineRule="auto"/>
        <w:ind w:left="720"/>
      </w:pPr>
      <w:r/>
      <w:hyperlink r:id="rId12">
        <w:r>
          <w:rPr>
            <w:color w:val="0000EE"/>
            <w:u w:val="single"/>
          </w:rPr>
          <w:t>https://viventhealth.org/our-story/history/</w:t>
        </w:r>
      </w:hyperlink>
      <w:r>
        <w:t xml:space="preserve"> - Vivent Health, originally known as the AIDS Resource Center of Wisconsin (ARCW), was established in 1985 during the escalating HIV and AIDS crisis. The organisation has since evolved into a comprehensive healthcare and social services provider, achieving a 95% viral suppression rate among its HIV patients, significantly surpassing the national average of 68%. This success is attributed to their holistic approach, addressing not only medical needs but also socioeconomic factors such as transportation, housing, and food insecurity, which are integral to patient care.</w:t>
      </w:r>
      <w:r/>
    </w:p>
    <w:p>
      <w:pPr>
        <w:pStyle w:val="ListNumber"/>
        <w:spacing w:line="240" w:lineRule="auto"/>
        <w:ind w:left="720"/>
      </w:pPr>
      <w:r/>
      <w:hyperlink r:id="rId13">
        <w:r>
          <w:rPr>
            <w:color w:val="0000EE"/>
            <w:u w:val="single"/>
          </w:rPr>
          <w:t>https://urbanmilwaukee.com/pressrelease/vivent-health-marks-40-years-fighting-hiv-as-gala-sells-out-ahead-of-anniversary-kickoff/</w:t>
        </w:r>
      </w:hyperlink>
      <w:r>
        <w:t xml:space="preserve"> - Vivent Health is commemorating 40 years of combating the HIV epidemic with a sold-out 'Make A Promise' Gala at The Pfister Hotel in Milwaukee. The event marks the beginning of a milestone year, honouring the legacy of ARCW and the community that developed one of the nation's most effective HIV care models. Founded in 1986 amid the AIDS crisis, ARCW began as a grassroots response to support those impacted when few systems existed, continuing its mission through Vivent Health today.</w:t>
      </w:r>
      <w:r/>
    </w:p>
    <w:p>
      <w:pPr>
        <w:pStyle w:val="ListNumber"/>
        <w:spacing w:line="240" w:lineRule="auto"/>
        <w:ind w:left="720"/>
      </w:pPr>
      <w:r/>
      <w:hyperlink r:id="rId9">
        <w:r>
          <w:rPr>
            <w:color w:val="0000EE"/>
            <w:u w:val="single"/>
          </w:rPr>
          <w:t>https://www.milwaukeemag.com/your-2026-local-pride-guide/?utm_source=rss&amp;utm_medium=rss&amp;utm_campaign=your-2026-local-pride-guide</w:t>
        </w:r>
      </w:hyperlink>
      <w:r>
        <w:t xml:space="preserve"> - Milwaukee Magazine's 2026 Local Pride Guide, in partnership with Vivent Health, celebrates Pride Month by highlighting LGBTQ+ businesses, sharing the history of Pride celebrations in Milwaukee, and showcasing Vivent Health's efforts in promoting inclusive healthcare for the LGBTQ+ community. The guide features a comprehensive list of local LGBTQ-friendly businesses across various categories, including food and drink, shopping and services, arts and entertainment, and more, encouraging readers to support these establishments during Pride Month and beyond.</w:t>
      </w:r>
      <w:r/>
    </w:p>
    <w:p>
      <w:pPr>
        <w:pStyle w:val="ListNumber"/>
        <w:spacing w:line="240" w:lineRule="auto"/>
        <w:ind w:left="720"/>
      </w:pPr>
      <w:r/>
      <w:hyperlink r:id="rId10">
        <w:r>
          <w:rPr>
            <w:color w:val="0000EE"/>
            <w:u w:val="single"/>
          </w:rPr>
          <w:t>https://emke.uwm.edu/entry/pridefest/</w:t>
        </w:r>
      </w:hyperlink>
      <w:r>
        <w:t xml:space="preserve"> - PrideFest Milwaukee is an annual festival celebrating the local LGBTQ+ community and culture. Tracing its roots to the first Pride event in Milwaukee in January 1971, the festival has grown from a small rally and march to a three-day weekend event held at Henry Maier Festival Park since 1996. The festival features a diverse range of performers and entertainment, including music, comedy, drag shows, inter-faith services, and fireworks, attracting tens of thousands of attendees each year.</w:t>
      </w:r>
      <w:r/>
    </w:p>
    <w:p>
      <w:pPr>
        <w:pStyle w:val="ListNumber"/>
        <w:spacing w:line="240" w:lineRule="auto"/>
        <w:ind w:left="720"/>
      </w:pPr>
      <w:r/>
      <w:hyperlink r:id="rId11">
        <w:r>
          <w:rPr>
            <w:color w:val="0000EE"/>
            <w:u w:val="single"/>
          </w:rPr>
          <w:t>https://en.wikipedia.org/wiki/PrideFest_Milwaukee</w:t>
        </w:r>
      </w:hyperlink>
      <w:r>
        <w:t xml:space="preserve"> - PrideFest Milwaukee is an annual LGBTQ+ event held at the Henry Maier Festival Park in Milwaukee, Wisconsin, on the second weekend of June. The first officially sanctioned Pride celebration in Milwaukee took place in 1988, organised by the Milwaukee Lesbian/Gay Pride Committee. The event has evolved from a one-day picnic and rally to a three-day weekend festival, becoming the world's largest festival on permanent grounds, owned and operated entirely by volunteers.</w:t>
      </w:r>
      <w:r/>
    </w:p>
    <w:p>
      <w:pPr>
        <w:pStyle w:val="ListNumber"/>
        <w:spacing w:line="240" w:lineRule="auto"/>
        <w:ind w:left="720"/>
      </w:pPr>
      <w:r/>
      <w:hyperlink r:id="rId14">
        <w:r>
          <w:rPr>
            <w:color w:val="0000EE"/>
            <w:u w:val="single"/>
          </w:rPr>
          <w:t>https://viventhealth.org/news/press-release/vivent-health-to-expand-milwaukee-hiv-health-clinic-by-33/</w:t>
        </w:r>
      </w:hyperlink>
      <w:r>
        <w:t xml:space="preserve"> - Vivent Health announced plans to expand its Milwaukee HIV Medical Home by 33%, relocating to a new facility at 1311 N. Sixth Street. The expansion aims to accommodate an additional 1,000 patients, addressing the growing demand for HIV care, treatment, and prevention services. The new location will provide 46,277 square feet of space, a 33% increase from the current facility, and is expected to open on April 1, 2023, following renovations of the former Milwaukee Area Technical College building.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lwaukeemag.com/your-2026-local-pride-guide/?utm_source=rss&amp;utm_medium=rss&amp;utm_campaign=your-2026-local-pride-guide" TargetMode="External"/><Relationship Id="rId10" Type="http://schemas.openxmlformats.org/officeDocument/2006/relationships/hyperlink" Target="https://emke.uwm.edu/entry/pridefest/" TargetMode="External"/><Relationship Id="rId11" Type="http://schemas.openxmlformats.org/officeDocument/2006/relationships/hyperlink" Target="https://en.wikipedia.org/wiki/PrideFest_Milwaukee" TargetMode="External"/><Relationship Id="rId12" Type="http://schemas.openxmlformats.org/officeDocument/2006/relationships/hyperlink" Target="https://viventhealth.org/our-story/history/" TargetMode="External"/><Relationship Id="rId13" Type="http://schemas.openxmlformats.org/officeDocument/2006/relationships/hyperlink" Target="https://urbanmilwaukee.com/pressrelease/vivent-health-marks-40-years-fighting-hiv-as-gala-sells-out-ahead-of-anniversary-kickoff/" TargetMode="External"/><Relationship Id="rId14" Type="http://schemas.openxmlformats.org/officeDocument/2006/relationships/hyperlink" Target="https://viventhealth.org/news/press-release/vivent-health-to-expand-milwaukee-hiv-health-clinic-by-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