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DOJ’s Anti-Christian Bias Report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coverage of a controversial federal report: the Justice Department’s Task Force to Eradicate Anti-Christian Bias has issued a 197‑page dossier saying recent pro‑LGBTQ+ and related Biden administration policies amount to anti‑Christian actions , and the debate matters for religious liberty, schools, foster care and everyday civic life.</w:t>
      </w:r>
      <w:r/>
    </w:p>
    <w:p>
      <w:r/>
      <w:r>
        <w:t>Essential Takeaways</w:t>
      </w:r>
      <w:r/>
      <w:r/>
    </w:p>
    <w:p>
      <w:pPr>
        <w:pStyle w:val="ListBullet"/>
        <w:spacing w:line="240" w:lineRule="auto"/>
        <w:ind w:left="720"/>
      </w:pPr>
      <w:r/>
      <w:r>
        <w:rPr>
          <w:b/>
        </w:rPr>
        <w:t>Who produced it:</w:t>
      </w:r>
      <w:r>
        <w:t xml:space="preserve"> The Department of Justice’s task force published a 197‑page report arguing federal policies clash with traditional Christian views and burden religious practices.</w:t>
      </w:r>
      <w:r/>
    </w:p>
    <w:p>
      <w:pPr>
        <w:pStyle w:val="ListBullet"/>
        <w:spacing w:line="240" w:lineRule="auto"/>
        <w:ind w:left="720"/>
      </w:pPr>
      <w:r/>
      <w:r>
        <w:rPr>
          <w:b/>
        </w:rPr>
        <w:t>Main targets:</w:t>
      </w:r>
      <w:r>
        <w:t xml:space="preserve"> The report singles out Biden-era measures tied to Bostock v. Clayton County, transgender access in schools, foster care rules for LGBTQ+ youth, and a 2022 conversion therapy executive order.</w:t>
      </w:r>
      <w:r/>
    </w:p>
    <w:p>
      <w:pPr>
        <w:pStyle w:val="ListBullet"/>
        <w:spacing w:line="240" w:lineRule="auto"/>
        <w:ind w:left="720"/>
      </w:pPr>
      <w:r/>
      <w:r>
        <w:rPr>
          <w:b/>
        </w:rPr>
        <w:t>Proposed actions:</w:t>
      </w:r>
      <w:r>
        <w:t xml:space="preserve"> Recommendations range from protecting faith‑based housing and speech to rolling back gender‑affirming care access and keeping a tipline aimed at so‑called “mutilation” of children.</w:t>
      </w:r>
      <w:r/>
    </w:p>
    <w:p>
      <w:pPr>
        <w:pStyle w:val="ListBullet"/>
        <w:spacing w:line="240" w:lineRule="auto"/>
        <w:ind w:left="720"/>
      </w:pPr>
      <w:r/>
      <w:r>
        <w:rPr>
          <w:b/>
        </w:rPr>
        <w:t>Critics’ view:</w:t>
      </w:r>
      <w:r>
        <w:t xml:space="preserve"> Civil‑liberties groups call the report politically motivated and say it seeks special protections for conservative Christians at the expense of equality.</w:t>
      </w:r>
      <w:r/>
    </w:p>
    <w:p>
      <w:pPr>
        <w:pStyle w:val="ListBullet"/>
        <w:spacing w:line="240" w:lineRule="auto"/>
        <w:ind w:left="720"/>
      </w:pPr>
      <w:r/>
      <w:r>
        <w:rPr>
          <w:b/>
        </w:rPr>
        <w:t>Practical effect:</w:t>
      </w:r>
      <w:r>
        <w:t xml:space="preserve"> Many proposed steps would reshape how agencies, schools and foster systems treat LGBTQ+ people and religious actors, creating legal and daily life tensions.</w:t>
      </w:r>
      <w:r/>
      <w:r/>
    </w:p>
    <w:p>
      <w:pPr>
        <w:pStyle w:val="Heading2"/>
      </w:pPr>
      <w:r>
        <w:t>What the DOJ report actually says , and how it reads on the page</w:t>
      </w:r>
      <w:r/>
    </w:p>
    <w:p>
      <w:r/>
      <w:r>
        <w:t>The report, released by a DOJ task force, is lengthy and pointed, and it reads like a policy playbook more than a neutral review; you can almost hear the legal briefs behind the rhetoric. It alleges the Biden administration’s actions “clashed” with a Christian worldview, particularly around gender, abortion and sexual orientation. According to the Department of Justice, many of the cited items trace back to federal interpretations of the Supreme Court’s Bostock decision, which treated anti‑LGBTQ+ conduct as sex discrimination. That legal through‑line is central to the report’s argument that current federal enforcement and guidance favours LGBTQ+ rights over some religious practices. If you’re skimming for substance, the recommendations are as important as the complaints , they map a roadmap of concrete policy reversals and new carve‑outs for religious actors.</w:t>
      </w:r>
      <w:r/>
    </w:p>
    <w:p>
      <w:pPr>
        <w:pStyle w:val="Heading2"/>
      </w:pPr>
      <w:r>
        <w:t>Why foster care and schools get centre stage</w:t>
      </w:r>
      <w:r/>
    </w:p>
    <w:p>
      <w:r/>
      <w:r>
        <w:t>The report devotes particular attention to a 2024 foster‑care rule that created a designation for providers trained to support LGBTQ+ youth, including help accessing age‑appropriate healthcare and affirming environments. The administration didn’t make those standards compulsory for all carers, but the task force portrays them as excluding Christian families and even costing licences. Education and child welfare are emotionally resonant policy battlegrounds, so it’s no surprise they appear often. Critics argue the task force treats protective measures for queer and trans children as hostile to religion, while supporters of the original rules say they merely ensure vulnerable kids have safe, competent care. For parents and foster carers, the takeaway is practical: legal and administrative shifts could change training expectations, placement options and what schools are permitted to do with student gender information.</w:t>
      </w:r>
      <w:r/>
    </w:p>
    <w:p>
      <w:pPr>
        <w:pStyle w:val="Heading2"/>
      </w:pPr>
      <w:r>
        <w:t>The recommendations: rollback, carve‑outs and culture signals</w:t>
      </w:r>
      <w:r/>
    </w:p>
    <w:p>
      <w:r/>
      <w:r>
        <w:t>The report’s “next steps” list is wide‑ranging. It includes proposals to restore certain religious speech protections for staff and teachers, to allow faith‑based housing providers to discriminate, to permit churches greater political activity without tax consequences, and to limit access to gender‑affirming care for adults. It also suggests symbolic moves, like more Christian worship in some federal settings. Some proposals are administrative and could be implemented by agencies, while others would probably need new legislation or court battles to stick. That mix means the short‑term effects may be modest but the longer‑term legal fights could be intense. Expect advocacy groups on both sides to gear up: civil‑liberties organisations will press courts and Congress, while religious conservative groups will lobby for swift implementation.</w:t>
      </w:r>
      <w:r/>
    </w:p>
    <w:p>
      <w:pPr>
        <w:pStyle w:val="Heading2"/>
      </w:pPr>
      <w:r>
        <w:t>Civil‑liberties groups and secular voices push back hard</w:t>
      </w:r>
      <w:r/>
    </w:p>
    <w:p>
      <w:r/>
      <w:r>
        <w:t>Organisations such as Americans United for Separation of Church and State and the Freedom From Religion Foundation were quick to criticise the task force, calling the report politically motivated and too narrowly focused on one faith perspective. They say the evidence doesn’t show a systemic federal bias against Christians, but rather reflects normal policy choices about nondiscrimination and public safety. Those groups worry the recommendations will carve out sweeping exceptions that erode protections for women and LGBTQ+ people. Their reaction signals that legal challenges or congressional countermeasures are likely if implementation moves forward. If you follow these debates, keep an eye on filings in court and statements from the Department of Education, HHS and the Equal Employment Opportunity Commission , they’ll likely be the front lines.</w:t>
      </w:r>
      <w:r/>
    </w:p>
    <w:p>
      <w:pPr>
        <w:pStyle w:val="Heading2"/>
      </w:pPr>
      <w:r>
        <w:t>What this means for everyday life and what to watch next</w:t>
      </w:r>
      <w:r/>
    </w:p>
    <w:p>
      <w:r/>
      <w:r>
        <w:t>On the ground, the report will matter to foster families, school administrators, healthcare providers, religious employers and LGBTQ+ individuals who rely on federal protections. Changes could shift who can provide care, what kind of counselling is permitted, and whether students’ identities stay private in school settings. Policy watchers should track agency responses; the White House executive order that created the task force frames the exercise as protecting religious liberty, and agencies have already released related notices. Legislative responses and court cases will decide whether the task force’s ideas become law or stay aspirational. If you’re personally affected, document communications with schools or foster agencies, and consult local legal or advocacy groups , small administrative changes can have outsized effects on people’s daily lives.</w:t>
      </w:r>
      <w:r/>
    </w:p>
    <w:p>
      <w:r/>
      <w:r>
        <w:t>It's a small policy pivot with big cultural ripple effects; keep watching , and consider how the proposed carve‑outs would affect people you know.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https://www.lgbtqnation.com/2026/04/doj-says-lgbtq-legal-protections-are-anti-christian-pledges-to-erode-them-further/</w:t>
        </w:r>
      </w:hyperlink>
      <w:r>
        <w:t xml:space="preserve"> - Please view link - unable to able to access data</w:t>
      </w:r>
      <w:r/>
    </w:p>
    <w:p>
      <w:pPr>
        <w:pStyle w:val="ListNumber"/>
        <w:spacing w:line="240" w:lineRule="auto"/>
        <w:ind w:left="720"/>
      </w:pPr>
      <w:r/>
      <w:hyperlink r:id="rId10">
        <w:r>
          <w:rPr>
            <w:color w:val="0000EE"/>
            <w:u w:val="single"/>
          </w:rPr>
          <w:t>https://www.justice.gov/opa/pr/task-force-publishes-report-eradicating-anti-christian-bias-and-restoring-religious-liberty</w:t>
        </w:r>
      </w:hyperlink>
      <w:r>
        <w:t xml:space="preserve"> - The U.S. Department of Justice's Task Force to Eradicate Anti-Christian Bias released a 200-page report detailing how the Biden Administration's policies, prosecutions, and practices demonstrated anti-Christian bias across federal agencies. The report examines how the administration's actions infringed upon Christian beliefs and religious freedoms, covering areas such as abortion, gender ideology, and sexual orientation. It also highlights the Trump Administration's efforts to restore religious liberty, including rescinding policies that were perceived as targeting Christians and reaffirming parental rights in education.</w:t>
      </w:r>
      <w:r/>
    </w:p>
    <w:p>
      <w:pPr>
        <w:pStyle w:val="ListNumber"/>
        <w:spacing w:line="240" w:lineRule="auto"/>
        <w:ind w:left="720"/>
      </w:pPr>
      <w:r/>
      <w:hyperlink r:id="rId15">
        <w:r>
          <w:rPr>
            <w:color w:val="0000EE"/>
            <w:u w:val="single"/>
          </w:rPr>
          <w:t>https://www.ed.gov/about/news/press-release/task-force-publishes-report-eradicating-anti-christian-bias-and-restoring-religious-liberty</w:t>
        </w:r>
      </w:hyperlink>
      <w:r>
        <w:t xml:space="preserve"> - The U.S. Department of Education, in collaboration with the Department of Justice, published a report detailing how the Biden Administration's policies and practices revealed deep-seated anti-Christian bias within federal agencies. The report highlights instances where the administration's actions conflicted with Christian beliefs, including the promotion of gender identity materials in schools and the exclusion of Christians from public programs. It also outlines the Trump Administration's corrective actions to restore religious liberty, such as reaffirming parental rights and upholding Title IX protections.</w:t>
      </w:r>
      <w:r/>
    </w:p>
    <w:p>
      <w:pPr>
        <w:pStyle w:val="ListNumber"/>
        <w:spacing w:line="240" w:lineRule="auto"/>
        <w:ind w:left="720"/>
      </w:pPr>
      <w:r/>
      <w:hyperlink r:id="rId14">
        <w:r>
          <w:rPr>
            <w:color w:val="0000EE"/>
            <w:u w:val="single"/>
          </w:rPr>
          <w:t>https://www.eeoc.gov/newsroom/presidential-task-force-publishes-report-eradicating-anti-christian-bias-and-restoring</w:t>
        </w:r>
      </w:hyperlink>
      <w:r>
        <w:t xml:space="preserve"> - The U.S. Equal Employment Opportunity Commission (EEOC) announced the publication of a report by the Task Force to Eradicate Anti-Christian Bias, detailing how the Biden Administration's policies and practices demonstrated anti-Christian bias across federal agencies. The report examines how the administration's actions violated religious liberty protections under Title VII of the Civil Rights Act of 1964, including instances where federal employees' religious objections were dismissed as 'insincere' or 'not religious.' It also highlights the Trump Administration's efforts to restore religious liberty and protect Christians from discrimination.</w:t>
      </w:r>
      <w:r/>
    </w:p>
    <w:p>
      <w:pPr>
        <w:pStyle w:val="ListNumber"/>
        <w:spacing w:line="240" w:lineRule="auto"/>
        <w:ind w:left="720"/>
      </w:pPr>
      <w:r/>
      <w:hyperlink r:id="rId13">
        <w:r>
          <w:rPr>
            <w:color w:val="0000EE"/>
            <w:u w:val="single"/>
          </w:rPr>
          <w:t>https://www.hhs.gov/press-room/hhs-details-actions-taken-in-acb-report.html</w:t>
        </w:r>
      </w:hyperlink>
      <w:r>
        <w:t xml:space="preserve"> - The U.S. Department of Health and Human Services (HHS) welcomed the release of the 2026 Report of the Task Force to Eradicate Anti-Christian Bias, issued by the Department of Justice. The report describes how prior administration policies burdened the religious liberty and conscience rights of Christians and other Americans of faith. It details the corrective actions that HHS has taken under Secretary Kennedy’s leadership to support Americans of faith, including restoring religious freedoms and addressing instances of discrimination against Christians.</w:t>
      </w:r>
      <w:r/>
    </w:p>
    <w:p>
      <w:pPr>
        <w:pStyle w:val="ListNumber"/>
        <w:spacing w:line="240" w:lineRule="auto"/>
        <w:ind w:left="720"/>
      </w:pPr>
      <w:r/>
      <w:hyperlink r:id="rId12">
        <w:r>
          <w:rPr>
            <w:color w:val="0000EE"/>
            <w:u w:val="single"/>
          </w:rPr>
          <w:t>https://www.whitehouse.gov/presidential-actions/2025/02/eradicating-anti-christian-bias/</w:t>
        </w:r>
      </w:hyperlink>
      <w:r>
        <w:t xml:space="preserve"> - On February 6, 2025, President Trump signed Executive Order 14202, establishing the Task Force to Eradicate Anti-Christian Bias within the Department of Justice. The order mandates the Attorney General to chair the task force, which includes members from various federal agencies. The task force is tasked with identifying and rectifying unlawful and improper conduct, policies, or practices that target Christians, ensuring that Americans can practice their faith without fear of government punishment.</w:t>
      </w:r>
      <w:r/>
    </w:p>
    <w:p>
      <w:pPr>
        <w:pStyle w:val="ListNumber"/>
        <w:spacing w:line="240" w:lineRule="auto"/>
        <w:ind w:left="720"/>
      </w:pPr>
      <w:r/>
      <w:hyperlink r:id="rId11">
        <w:r>
          <w:rPr>
            <w:color w:val="0000EE"/>
            <w:u w:val="single"/>
          </w:rPr>
          <w:t>https://www.ntd.com/doj-releases-report-alleging-anti-christian-bias-under-biden_1142355.html</w:t>
        </w:r>
      </w:hyperlink>
      <w:r>
        <w:t xml:space="preserve"> - NTD News reported on the Department of Justice's release of a 500-page report detailing alleged anti-Christian bias under the Biden Administration. The report, compiled by the DOJ’s Task Force to Eradicate Anti-Christian Bias, outlines how the administration's policies, prosecutions, and practices demonstrated bias across more than 17 federal agencies. The task force, chaired by Acting Attorney General Todd Blanche, emphasizes the need for Americans to practice their faith without fear of government retribution.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doj-says-lgbtq-legal-protections-are-anti-christian-pledges-to-erode-them-further/" TargetMode="External"/><Relationship Id="rId10" Type="http://schemas.openxmlformats.org/officeDocument/2006/relationships/hyperlink" Target="https://www.justice.gov/opa/pr/task-force-publishes-report-eradicating-anti-christian-bias-and-restoring-religious-liberty" TargetMode="External"/><Relationship Id="rId11" Type="http://schemas.openxmlformats.org/officeDocument/2006/relationships/hyperlink" Target="https://www.ntd.com/doj-releases-report-alleging-anti-christian-bias-under-biden_1142355.html" TargetMode="External"/><Relationship Id="rId12" Type="http://schemas.openxmlformats.org/officeDocument/2006/relationships/hyperlink" Target="https://www.whitehouse.gov/presidential-actions/2025/02/eradicating-anti-christian-bias/" TargetMode="External"/><Relationship Id="rId13" Type="http://schemas.openxmlformats.org/officeDocument/2006/relationships/hyperlink" Target="https://www.hhs.gov/press-room/hhs-details-actions-taken-in-acb-report.html" TargetMode="External"/><Relationship Id="rId14" Type="http://schemas.openxmlformats.org/officeDocument/2006/relationships/hyperlink" Target="https://www.eeoc.gov/newsroom/presidential-task-force-publishes-report-eradicating-anti-christian-bias-and-restoring" TargetMode="External"/><Relationship Id="rId15" Type="http://schemas.openxmlformats.org/officeDocument/2006/relationships/hyperlink" Target="https://www.ed.gov/about/news/press-release/task-force-publishes-report-eradicating-anti-christian-bias-and-restoring-religious-libe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