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Christopher Street Takeaways: How a Radical Gay Magazine Remade Literature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memoirs and retrospectives about Christopher Street as readers rediscover how a small New York magazine helped invent modern gay literature, shaped queer social life, and fought, messily, through the early AIDS crisis; this matters because its story explains why gay writing looks so different today.</w:t>
      </w:r>
      <w:r/>
    </w:p>
    <w:p>
      <w:r/>
      <w:r>
        <w:t>Essential takeaways</w:t>
      </w:r>
      <w:r/>
      <w:r/>
    </w:p>
    <w:p>
      <w:pPr>
        <w:pStyle w:val="ListBullet"/>
        <w:spacing w:line="240" w:lineRule="auto"/>
        <w:ind w:left="720"/>
      </w:pPr>
      <w:r/>
      <w:r>
        <w:rPr>
          <w:b/>
        </w:rPr>
        <w:t>Founding moment:</w:t>
      </w:r>
      <w:r>
        <w:t xml:space="preserve"> Christopher Street launched in summer 1976 as a magazine devoted to contemporary gay literature and culture, conceived by activists and writers who wanted their own serious forum. </w:t>
      </w:r>
      <w:r/>
    </w:p>
    <w:p>
      <w:pPr>
        <w:pStyle w:val="ListBullet"/>
        <w:spacing w:line="240" w:lineRule="auto"/>
        <w:ind w:left="720"/>
      </w:pPr>
      <w:r/>
      <w:r>
        <w:rPr>
          <w:b/>
        </w:rPr>
        <w:t>Literary impact:</w:t>
      </w:r>
      <w:r>
        <w:t xml:space="preserve"> It published both established names and new voices, Edmund White, Audre Lorde, Andrew Holleran, helping incubate novels, essays and careers that defined post‑Stonewall gay writing. </w:t>
      </w:r>
      <w:r/>
    </w:p>
    <w:p>
      <w:pPr>
        <w:pStyle w:val="ListBullet"/>
        <w:spacing w:line="240" w:lineRule="auto"/>
        <w:ind w:left="720"/>
      </w:pPr>
      <w:r/>
      <w:r>
        <w:rPr>
          <w:b/>
        </w:rPr>
        <w:t>Aesthetic tone:</w:t>
      </w:r>
      <w:r>
        <w:t xml:space="preserve"> The magazine mixed highbrow art, erotic frankness and a witty visual style; covers such as Peter Hujar’s 1977 self‑portrait signalled its daring, stylish identity. </w:t>
      </w:r>
      <w:r/>
    </w:p>
    <w:p>
      <w:pPr>
        <w:pStyle w:val="ListBullet"/>
        <w:spacing w:line="240" w:lineRule="auto"/>
        <w:ind w:left="720"/>
      </w:pPr>
      <w:r/>
      <w:r>
        <w:rPr>
          <w:b/>
        </w:rPr>
        <w:t>Crisis and decline:</w:t>
      </w:r>
      <w:r>
        <w:t xml:space="preserve"> Early, vital AIDS reporting won praise, but the editor’s later denialist turn and the epidemic’s toll undermined the title; circulation fell and it folded in 1995. </w:t>
      </w:r>
      <w:r/>
    </w:p>
    <w:p>
      <w:pPr>
        <w:pStyle w:val="ListBullet"/>
        <w:spacing w:line="240" w:lineRule="auto"/>
        <w:ind w:left="720"/>
      </w:pPr>
      <w:r/>
      <w:r>
        <w:rPr>
          <w:b/>
        </w:rPr>
        <w:t>Legacy:</w:t>
      </w:r>
      <w:r>
        <w:t xml:space="preserve"> Christopher Street normalised openly gay voices, broadened what “gay writing” could be, and left a mixed but indispensable cultural inheritance, part triumph, part cautionary tale.</w:t>
      </w:r>
      <w:r/>
      <w:r/>
    </w:p>
    <w:p>
      <w:pPr>
        <w:pStyle w:val="Heading2"/>
      </w:pPr>
      <w:r>
        <w:t>Why Christopher Street felt necessary in 1976</w:t>
      </w:r>
      <w:r/>
    </w:p>
    <w:p>
      <w:r/>
      <w:r>
        <w:t>It began with anger and a practical problem: mainstream outlets routinely excluded openly gay fiction, leaving writers and readers with nowhere serious to go. The founders, activists, editors and artists in New York, wanted a magazine where gay life could be described without euphemism or shame. That hunger created an instant sense of purpose and of possibility; the pages smelled of cigarettes, coffee and new sentences, and people felt they could at last breathe on the page.</w:t>
      </w:r>
      <w:r/>
    </w:p>
    <w:p>
      <w:pPr>
        <w:pStyle w:val="Heading2"/>
      </w:pPr>
      <w:r>
        <w:t>The magazine as a literary incubator</w:t>
      </w:r>
      <w:r/>
    </w:p>
    <w:p>
      <w:r/>
      <w:r>
        <w:t>Christopher Street gave writers permission to write directly about contemporary gay life, not as pathology or subtext but as social reality. Editors solicited and nurtured work that ranged from poems to serialized novel excerpts, and many careers were born there. This mattered because, according to contributors and editors, it shifted the centre of gravity for gay literature away from coded tales of loneliness to scenes of community, nightlife and desire.</w:t>
      </w:r>
      <w:r/>
    </w:p>
    <w:p>
      <w:pPr>
        <w:pStyle w:val="Heading2"/>
      </w:pPr>
      <w:r>
        <w:t>A look and a voice that broke the mould</w:t>
      </w:r>
      <w:r/>
    </w:p>
    <w:p>
      <w:r/>
      <w:r>
        <w:t>Art direction and layout played a big role. The magazine cultivated a sleek, urbane aesthetic, cartoons with a New Yorker wink, provocative photography, and cover art that announced seriousness and eroticism in the same breath. That visual confidence helped Christopher Street feel like a cultural salon as much as a periodical, making it a place where style and argument met and sometimes clashed.</w:t>
      </w:r>
      <w:r/>
    </w:p>
    <w:p>
      <w:pPr>
        <w:pStyle w:val="Heading2"/>
      </w:pPr>
      <w:r>
        <w:t>Gender, race and the magazine’s blind spots</w:t>
      </w:r>
      <w:r/>
    </w:p>
    <w:p>
      <w:r/>
      <w:r>
        <w:t>Editors genuinely tried to balance lesbian and gay voices at the outset, publishing women writers and conversations about lesbian life, but readership skewed male and financial pressures nudged the magazine toward men’s issues. Race was an even harder blind spot; most issues were overwhelmingly white, and staff recalled criticism for rarely depicting people of colour. Those omissions undercut claims to represent the whole of queer life and are part of its complicated legacy.</w:t>
      </w:r>
      <w:r/>
    </w:p>
    <w:p>
      <w:pPr>
        <w:pStyle w:val="Heading2"/>
      </w:pPr>
      <w:r>
        <w:t>Courage and controversy in covering AIDS</w:t>
      </w:r>
      <w:r/>
    </w:p>
    <w:p>
      <w:r/>
      <w:r>
        <w:t>Christopher Street was one of the earliest gay outlets to report on the new illness, offering readers crucial information and a forum for debate when mainstream institutions largely stayed silent. Yet that early public service was tarnished when editorial leadership embraced conspiratorial, denialist theories, an editorial pivot that alienated contributors and readers. The magazine’s handling of AIDS shows how editorial choices can rescue or ruin trust in a crisis.</w:t>
      </w:r>
      <w:r/>
    </w:p>
    <w:p>
      <w:pPr>
        <w:pStyle w:val="Heading2"/>
      </w:pPr>
      <w:r>
        <w:t>Why Christopher Street folded, and what lived on</w:t>
      </w:r>
      <w:r/>
    </w:p>
    <w:p>
      <w:r/>
      <w:r>
        <w:t>Several forces ended the run: the devastation of AIDS among staff and readers, declining circulation, advertiser drift toward glossy lifestyle titles like Out, and internal ideological fractures. Still, its real triumph was to make gay writing visible and respectable; once mainstream magazines began publishing those same voices, the very success of Christopher Street diminished the need for it. Its proudest legacy is cultural: it proved a gay literary world could exist and flourish.</w:t>
      </w:r>
      <w:r/>
    </w:p>
    <w:p>
      <w:r/>
      <w:r>
        <w:t>It's a small change that made gay literature freer, louder and more varied, and a reminder that cultural institutions can lift a movement while also reflecting its limits.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[4]</w:t>
        </w:r>
      </w:hyperlink>
      <w:r>
        <w:t xml:space="preserve">- Paragraph 7: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https://glreview.org/article/christopher-street-hits-fifty/</w:t>
        </w:r>
      </w:hyperlink>
      <w:r>
        <w:t xml:space="preserve"> - Please view link - unable to able to access data</w:t>
      </w:r>
      <w:r/>
    </w:p>
    <w:p>
      <w:pPr>
        <w:pStyle w:val="ListNumber"/>
        <w:spacing w:line="240" w:lineRule="auto"/>
        <w:ind w:left="720"/>
      </w:pPr>
      <w:r/>
      <w:hyperlink r:id="rId10">
        <w:r>
          <w:rPr>
            <w:color w:val="0000EE"/>
            <w:u w:val="single"/>
          </w:rPr>
          <w:t>https://en.wikipedia.org/wiki/Christopher_Street_%28magazine%29</w:t>
        </w:r>
      </w:hyperlink>
      <w:r>
        <w:t xml:space="preserve"> - Christopher Street was an American gay-oriented magazine published in New York City from 1976 to 1995. Founded by Charles Ortleb and Michael Denneny, it aimed to be a gay equivalent of The New Yorker, covering politics and culture. The magazine featured original works from notable authors such as Andrew Holleran, Edmund White, and John Preston, as well as emerging gay writers like Christopher Bram and Allen Barnett. It ceased publication in December 1995 after 231 issues.</w:t>
      </w:r>
      <w:r/>
    </w:p>
    <w:p>
      <w:pPr>
        <w:pStyle w:val="ListNumber"/>
        <w:spacing w:line="240" w:lineRule="auto"/>
        <w:ind w:left="720"/>
      </w:pPr>
      <w:r/>
      <w:hyperlink r:id="rId11">
        <w:r>
          <w:rPr>
            <w:color w:val="0000EE"/>
            <w:u w:val="single"/>
          </w:rPr>
          <w:t>https://www.christopherstreetmag.com/about/</w:t>
        </w:r>
      </w:hyperlink>
      <w:r>
        <w:t xml:space="preserve"> - Christopher Street was a leading gay literary magazine published from 1976 to 1995. Edited by Charles Ortleb, Michael Denneny, and Thomas Steele, it played a foundational role in the emergence of post-Stonewall gay literary culture. The magazine featured writings from prominent gay authors, including Andrew Holleran, Edmund White, George Stambolian, Patrick Merla, and Christopher Bram. The website aims to restore the magazine's archives for a new generation of readers and researchers.</w:t>
      </w:r>
      <w:r/>
    </w:p>
    <w:p>
      <w:pPr>
        <w:pStyle w:val="ListNumber"/>
        <w:spacing w:line="240" w:lineRule="auto"/>
        <w:ind w:left="720"/>
      </w:pPr>
      <w:r/>
      <w:hyperlink r:id="rId14">
        <w:r>
          <w:rPr>
            <w:color w:val="0000EE"/>
            <w:u w:val="single"/>
          </w:rPr>
          <w:t>https://www.spd.org/respect</w:t>
        </w:r>
      </w:hyperlink>
      <w:r>
        <w:t xml:space="preserve"> - Rick Fiala served as the founding art director of Christopher Street magazine from 1976 to 1979. Hired in part because he was willing to work for free initially, Fiala guided the magazine through several remarkable designs and drew nearly all the cartoons, often under different pseudonyms. His work at Christopher Street made history and helped expand LGBTQ rights. Fiala later had a notable art direction career at Skiing and other publications.</w:t>
      </w:r>
      <w:r/>
    </w:p>
    <w:p>
      <w:pPr>
        <w:pStyle w:val="ListNumber"/>
        <w:spacing w:line="240" w:lineRule="auto"/>
        <w:ind w:left="720"/>
      </w:pPr>
      <w:r/>
      <w:hyperlink r:id="rId13">
        <w:r>
          <w:rPr>
            <w:color w:val="0000EE"/>
            <w:u w:val="single"/>
          </w:rPr>
          <w:t>https://guides.libraries.emory.edu/c.php?g=49932&amp;p=323777</w:t>
        </w:r>
      </w:hyperlink>
      <w:r>
        <w:t xml:space="preserve"> - Emory University Libraries offer a microfilm collection of Christopher Street magazine, spanning nearly 20 years from July 1976 to December 1995. The collection includes issues from the last five years of the magazine's life, starting with issue no. 145 and ending with issue no. 232. This resource is available to Emory faculty, staff, and students and provides valuable insight into the history and impact of the magazine.</w:t>
      </w:r>
      <w:r/>
    </w:p>
    <w:p>
      <w:pPr>
        <w:pStyle w:val="ListNumber"/>
        <w:spacing w:line="240" w:lineRule="auto"/>
        <w:ind w:left="720"/>
      </w:pPr>
      <w:r/>
      <w:hyperlink r:id="rId12">
        <w:r>
          <w:rPr>
            <w:color w:val="0000EE"/>
            <w:u w:val="single"/>
          </w:rPr>
          <w:t>https://www.christopherstreetmag.com/why-gay-men-need-a-literary-magazine/</w:t>
        </w:r>
      </w:hyperlink>
      <w:r>
        <w:t xml:space="preserve"> - Michael Denneny's introduction to The Christopher Street Reader, published in 1983, discusses the importance of a literary magazine for gay men. Denneny emphasizes that magazines serve as a public space for sharing discussions about matters that concern the community, enabling individuals to make sense of the world and discover their identities. He highlights the role of magazines in fostering diversity of opinion and creating a forum for the developing gay culture.</w:t>
      </w:r>
      <w:r/>
    </w:p>
    <w:p>
      <w:pPr>
        <w:pStyle w:val="ListNumber"/>
        <w:spacing w:line="240" w:lineRule="auto"/>
        <w:ind w:left="720"/>
      </w:pPr>
      <w:r/>
      <w:hyperlink r:id="rId15">
        <w:r>
          <w:rPr>
            <w:color w:val="0000EE"/>
            <w:u w:val="single"/>
          </w:rPr>
          <w:t>https://www.christopherstreetmag.com/</w:t>
        </w:r>
      </w:hyperlink>
      <w:r>
        <w:t xml:space="preserve"> - The official website of Christopher Street magazine, a publication dedicated to gay culture and ideas. The site features a collection of articles, essays, and interviews from the magazine's archives, covering topics such as art, politics, literature, and personal experiences within the gay community. The website aims to present the magazine's writing and artwork in a modern digital format, providing a convenient and aesthetic reading experience for a new generation of readers and researchers.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review.org/article/christopher-street-hits-fifty/" TargetMode="External"/><Relationship Id="rId10" Type="http://schemas.openxmlformats.org/officeDocument/2006/relationships/hyperlink" Target="https://en.wikipedia.org/wiki/Christopher_Street_%28magazine%29" TargetMode="External"/><Relationship Id="rId11" Type="http://schemas.openxmlformats.org/officeDocument/2006/relationships/hyperlink" Target="https://www.christopherstreetmag.com/about/" TargetMode="External"/><Relationship Id="rId12" Type="http://schemas.openxmlformats.org/officeDocument/2006/relationships/hyperlink" Target="https://www.christopherstreetmag.com/why-gay-men-need-a-literary-magazine/" TargetMode="External"/><Relationship Id="rId13" Type="http://schemas.openxmlformats.org/officeDocument/2006/relationships/hyperlink" Target="https://guides.libraries.emory.edu/c.php?g=49932&amp;p=323777" TargetMode="External"/><Relationship Id="rId14" Type="http://schemas.openxmlformats.org/officeDocument/2006/relationships/hyperlink" Target="https://www.spd.org/respect" TargetMode="External"/><Relationship Id="rId15" Type="http://schemas.openxmlformats.org/officeDocument/2006/relationships/hyperlink" Target="https://www.christopherstreetma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