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Protect HIV Care in Senegal as Patients Avoid Clinics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Watchful communities and worried health workers are scrambling as fear of arrest keeps people away from HIV clinics in Senegal; patients skipping antiretrovirals and outreach services are undermining progress, and the question now is how to safeguard treatment, confidentiality and public health.</w:t>
      </w:r>
      <w:r/>
    </w:p>
    <w:p>
      <w:r/>
      <w:r>
        <w:t>Essential Takeaways</w:t>
      </w:r>
      <w:r/>
      <w:r/>
    </w:p>
    <w:p>
      <w:pPr>
        <w:pStyle w:val="ListBullet"/>
        <w:spacing w:line="240" w:lineRule="auto"/>
        <w:ind w:left="720"/>
      </w:pPr>
      <w:r/>
      <w:r>
        <w:rPr>
          <w:b/>
        </w:rPr>
        <w:t>Treatment gaps rising:</w:t>
      </w:r>
      <w:r>
        <w:t xml:space="preserve"> Clinic attendance and distribution of antiretroviral drugs have fallen in some areas as people fear arrest or exposure. </w:t>
      </w:r>
      <w:r/>
    </w:p>
    <w:p>
      <w:pPr>
        <w:pStyle w:val="ListBullet"/>
        <w:spacing w:line="240" w:lineRule="auto"/>
        <w:ind w:left="720"/>
      </w:pPr>
      <w:r/>
      <w:r>
        <w:rPr>
          <w:b/>
        </w:rPr>
        <w:t>Criminalisation effects:</w:t>
      </w:r>
      <w:r>
        <w:t xml:space="preserve"> New, tougher anti-LGBTQ laws and a wave of arrests have increased stigma and driven people underground. </w:t>
      </w:r>
      <w:r/>
    </w:p>
    <w:p>
      <w:pPr>
        <w:pStyle w:val="ListBullet"/>
        <w:spacing w:line="240" w:lineRule="auto"/>
        <w:ind w:left="720"/>
      </w:pPr>
      <w:r/>
      <w:r>
        <w:rPr>
          <w:b/>
        </w:rPr>
        <w:t>Confidentiality under threat:</w:t>
      </w:r>
      <w:r>
        <w:t xml:space="preserve"> Local media reports have named detainees and revealed HIV statuses, heightening risk and shame. </w:t>
      </w:r>
      <w:r/>
    </w:p>
    <w:p>
      <w:pPr>
        <w:pStyle w:val="ListBullet"/>
        <w:spacing w:line="240" w:lineRule="auto"/>
        <w:ind w:left="720"/>
      </w:pPr>
      <w:r/>
      <w:r>
        <w:rPr>
          <w:b/>
        </w:rPr>
        <w:t>Community response matters:</w:t>
      </w:r>
      <w:r>
        <w:t xml:space="preserve"> Health workers, activists and the national AIDS council are calling for rights-based, science-led approaches and stronger protections. </w:t>
      </w:r>
      <w:r/>
      <w:r/>
    </w:p>
    <w:p>
      <w:pPr>
        <w:pStyle w:val="Heading2"/>
      </w:pPr>
      <w:r>
        <w:t>Why clinic doors are closing: fear, stigma and a new law</w:t>
      </w:r>
      <w:r/>
    </w:p>
    <w:p>
      <w:r/>
      <w:r>
        <w:t>Fear is a powerful deterrent , and in Senegal it’s keeping people inside their homes instead of in treatment rooms. Reuters reporting shows arrests tied to a tougher anti-LGBTQ law, and health officials say fewer people are turning up for lifesaving antiretroviral therapy. The emotional tone is quiet but urgent: patients worry that carrying medication or visiting an HIV service could mark them for arrest or public shaming. That hesitation isn’t abstract , it directly risks treatment interruption and viral rebound.</w:t>
      </w:r>
      <w:r/>
    </w:p>
    <w:p>
      <w:r/>
      <w:r>
        <w:t>Backstory helps explain why this spike in avoidance matters. Senegal recently increased prison terms and fines for same-sex relations and criminalised what the state calls promotion of homosexuality. Activists and health leaders warn the legal shift, paired with high-profile arrests, has a chilling effect on routine health-seeking. The immediate tip for policymakers is obvious: when criminal law intersects with health, public-health signalling must be strengthened to reassure patients that seeking care is safe.</w:t>
      </w:r>
      <w:r/>
    </w:p>
    <w:p>
      <w:pPr>
        <w:pStyle w:val="Heading2"/>
      </w:pPr>
      <w:r>
        <w:t>Confidentiality breaches are worsening the problem</w:t>
      </w:r>
      <w:r/>
    </w:p>
    <w:p>
      <w:r/>
      <w:r>
        <w:t>Some media outlets have published full names and HIV statuses of detainees, according to local health leaders, which has amplified humiliation and fear. That kind of exposure has a practical fallout , people stop collecting medicines, delay testing, and withdraw from community programmes. Healthcare workers say they still strive to protect patient privacy, but when external actors reveal identities, the damage is hard to undo.</w:t>
      </w:r>
      <w:r/>
    </w:p>
    <w:p>
      <w:r/>
      <w:r>
        <w:t>Practical takeaway: clinics and NGOs should review confidentiality protocols now, use anonymised client logs where possible, and emphasise discreet delivery options to patients. For patients, keeping a minimal, non-descriptive routine for collecting medication can help reduce attention.</w:t>
      </w:r>
      <w:r/>
    </w:p>
    <w:p>
      <w:pPr>
        <w:pStyle w:val="Heading2"/>
      </w:pPr>
      <w:r>
        <w:t>Community-based options: outreach, doorstep delivery and peer support</w:t>
      </w:r>
      <w:r/>
    </w:p>
    <w:p>
      <w:r/>
      <w:r>
        <w:t>Where clinic attendance falls, community-led alternatives can plug gaps. Peer networks, discreet home delivery of antiretrovirals, and mobile outreach were already used in parts of West Africa and are being adapted in Senegal to reduce visible trips to clinics. Community health workers say these approaches feel safer to clients and preserve continuity of care.</w:t>
      </w:r>
      <w:r/>
    </w:p>
    <w:p>
      <w:r/>
      <w:r>
        <w:t>If you’re organising services, consider staggered pick-up times, sealed packaging without clinic branding, and using trusted peers to maintain contact. Patients fearful of visibility can ask about multi-month scripting to reduce visits, or confidential courier-style deliveries offered by some NGOs.</w:t>
      </w:r>
      <w:r/>
    </w:p>
    <w:p>
      <w:pPr>
        <w:pStyle w:val="Heading2"/>
      </w:pPr>
      <w:r>
        <w:t>The public-health stakes: why interruptions matter</w:t>
      </w:r>
      <w:r/>
    </w:p>
    <w:p>
      <w:r/>
      <w:r>
        <w:t>Stopping antiretroviral therapy isn’t just an individual problem , it undermines epidemic control. UNAIDS and national data show Senegal is one of a few countries in the region seeing rises in new infections. Interruptions to treatment increase risk of transmission and of drug resistance, making future care harder and costlier. Health officials quoted in regional reporting urge approaches rooted in science and human rights to avoid reversing years of progress.</w:t>
      </w:r>
      <w:r/>
    </w:p>
    <w:p>
      <w:r/>
      <w:r>
        <w:t>So while the legal debate plays out in parliament and courts, health services need contingency plans that prioritise uninterrupted treatment for everyone, regardless of identity. That’s both pragmatic and ethical.</w:t>
      </w:r>
      <w:r/>
    </w:p>
    <w:p>
      <w:pPr>
        <w:pStyle w:val="Heading2"/>
      </w:pPr>
      <w:r>
        <w:t>What patients and allies can do now</w:t>
      </w:r>
      <w:r/>
    </w:p>
    <w:p>
      <w:r/>
      <w:r>
        <w:t>Practical, low-friction steps can reduce immediate harm. Patients should ask clinics about multi-month prescriptions, discreet collection or delivery options, and confidential counselling. Allies can volunteer with or donate to community organisations that provide outreach and legal support. Journalists and editors must avoid publishing identifying health information; responsible reporting is a simple but powerful safeguard.</w:t>
      </w:r>
      <w:r/>
    </w:p>
    <w:p>
      <w:r/>
      <w:r>
        <w:t>Looking ahead, it’s clear that mixing criminal law with public-health matters has real-world consequences. Protecting patient confidentiality, expanding community delivery, and keeping treatment uninterrupted will be the measures that save lives while broader legal discussions continue.</w:t>
      </w:r>
      <w:r/>
    </w:p>
    <w:p>
      <w:r/>
      <w:r>
        <w:t>It's a small set of changes that can make every treatment journey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[1]</w:t>
        </w:r>
      </w:hyperlink>
      <w:r>
        <w:t xml:space="preserve">, </w:t>
      </w:r>
      <w:hyperlink r:id="rId11">
        <w:r>
          <w:rPr>
            <w:color w:val="0000EE"/>
            <w:u w:val="single"/>
          </w:rPr>
          <w:t>[7]</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11">
        <w:r>
          <w:rPr>
            <w:color w:val="0000EE"/>
            <w:u w:val="single"/>
          </w:rPr>
          <w:t>[7]</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https://www.hivjustice.net/news-from-other-sources/senegal-arrests-threaten-senegals-hiv-response-as-patients-avoid-clinics/</w:t>
        </w:r>
      </w:hyperlink>
      <w:r>
        <w:t xml:space="preserve"> - Please view link - unable to able to access data</w:t>
      </w:r>
      <w:r/>
    </w:p>
    <w:p>
      <w:pPr>
        <w:pStyle w:val="ListNumber"/>
        <w:spacing w:line="240" w:lineRule="auto"/>
        <w:ind w:left="720"/>
      </w:pPr>
      <w:r/>
      <w:hyperlink r:id="rId9">
        <w:r>
          <w:rPr>
            <w:color w:val="0000EE"/>
            <w:u w:val="single"/>
          </w:rPr>
          <w:t>https://www.hivjustice.net/news-from-other-sources/senegal-arrests-threaten-senegals-hiv-response-as-patients-avoid-clinics/</w:t>
        </w:r>
      </w:hyperlink>
      <w:r>
        <w:t xml:space="preserve"> - This article reports on a significant decline in HIV patients visiting treatment centres in Senegal due to a crackdown on LGBTQ individuals. Health officials and government data indicate that the fear of arrest has led to patients avoiding essential antiretroviral drugs, jeopardising the country's efforts against HIV. The crackdown, which began in early February, has resulted in numerous arrests and heightened stigma, with some media outlets publishing the full names and HIV statuses of those detained, increasing the risk of abuse and discrimination.</w:t>
      </w:r>
      <w:r/>
    </w:p>
    <w:p>
      <w:pPr>
        <w:pStyle w:val="ListNumber"/>
        <w:spacing w:line="240" w:lineRule="auto"/>
        <w:ind w:left="720"/>
      </w:pPr>
      <w:r/>
      <w:hyperlink r:id="rId14">
        <w:r>
          <w:rPr>
            <w:color w:val="0000EE"/>
            <w:u w:val="single"/>
          </w:rPr>
          <w:t>https://www.cfjustice.org/cfj-condemns-child-sexual-exploitation-network-in-senegal-and-raises-alarm-over-alleged-hiv-related-abuses/</w:t>
        </w:r>
      </w:hyperlink>
      <w:r>
        <w:t xml:space="preserve"> - The Committee for Justice (CFJ) expresses grave concern over recent arrests in Senegal linked to a transnational child sexual exploitation network reportedly operating between Senegal and France. Fourteen suspects have been arrested in connection with a network accused of raping and sexually exploiting minors, including boys under the age of 15, and allegedly facilitating the intentional transmission of HIV during acts of abuse. The CFJ calls for immediate action to address these abuses and protect vulnerable children.</w:t>
      </w:r>
      <w:r/>
    </w:p>
    <w:p>
      <w:pPr>
        <w:pStyle w:val="ListNumber"/>
        <w:spacing w:line="240" w:lineRule="auto"/>
        <w:ind w:left="720"/>
      </w:pPr>
      <w:r/>
      <w:hyperlink r:id="rId12">
        <w:r>
          <w:rPr>
            <w:color w:val="0000EE"/>
            <w:u w:val="single"/>
          </w:rPr>
          <w:t>https://www.hivjustice.net/news-from-other-sources/senegal-following-recent-arrests-the-national-aids-council-calls-for-an-approach-based-on-science-and-human-rights/</w:t>
        </w:r>
      </w:hyperlink>
      <w:r>
        <w:t xml:space="preserve"> - Following recent arrests for 'unnatural acts' and alleged HIV transmission, the executive secretariat of the National Council for the Fight against AIDS (CNLS) in Senegal published a technical note warning of the health, legal, and social consequences. The CNLS fears a decline in HIV screening, disruption of treatments, and an increase in stigma. They call on authorities to adopt an approach based on science, public health, and respect for human rights to effectively combat HIV.</w:t>
      </w:r>
      <w:r/>
    </w:p>
    <w:p>
      <w:pPr>
        <w:pStyle w:val="ListNumber"/>
        <w:spacing w:line="240" w:lineRule="auto"/>
        <w:ind w:left="720"/>
      </w:pPr>
      <w:r/>
      <w:hyperlink r:id="rId10">
        <w:r>
          <w:rPr>
            <w:color w:val="0000EE"/>
            <w:u w:val="single"/>
          </w:rPr>
          <w:t>https://www.timeslive.co.za/news/africa/2026-04-29-hiv-patients-in-senegal-skip-treatment-fearing-arrest-amid-anti-lgbtq-crackdown/</w:t>
        </w:r>
      </w:hyperlink>
      <w:r>
        <w:t xml:space="preserve"> - This article highlights a significant decline in HIV patients visiting treatment centres in Senegal amid a crackdown on LGBTQ individuals. Health officials report that the fear of arrest has led to patients avoiding essential antiretroviral drugs, threatening the country's fight against HIV. The crackdown, which began in early February, has resulted in numerous arrests and heightened stigma, with some media outlets publishing the full names and HIV statuses of those detained, increasing the risk of abuse and discrimination.</w:t>
      </w:r>
      <w:r/>
    </w:p>
    <w:p>
      <w:pPr>
        <w:pStyle w:val="ListNumber"/>
        <w:spacing w:line="240" w:lineRule="auto"/>
        <w:ind w:left="720"/>
      </w:pPr>
      <w:r/>
      <w:hyperlink r:id="rId13">
        <w:r>
          <w:rPr>
            <w:color w:val="0000EE"/>
            <w:u w:val="single"/>
          </w:rPr>
          <w:t>https://pmnewsnigeria.com/2026/04/30/hiv-patients-skip-life-saving-treatment-in-senegal/</w:t>
        </w:r>
      </w:hyperlink>
      <w:r>
        <w:t xml:space="preserve"> - Health officials in Senegal report a growing number of HIV patients avoiding treatment centres amid an ongoing crackdown on LGBTQ individuals. This trend poses a serious risk to efforts to control the spread of HIV in the country. In March, authorities increased the maximum jail term for same-sex relations to 10 years and outlawed activities considered to promote such practices. Reports from rights groups and local media indicate that at least 86 persons have been arrested since the crackdown began in early February.</w:t>
      </w:r>
      <w:r/>
    </w:p>
    <w:p>
      <w:pPr>
        <w:pStyle w:val="ListNumber"/>
        <w:spacing w:line="240" w:lineRule="auto"/>
        <w:ind w:left="720"/>
      </w:pPr>
      <w:r/>
      <w:hyperlink r:id="rId11">
        <w:r>
          <w:rPr>
            <w:color w:val="0000EE"/>
            <w:u w:val="single"/>
          </w:rPr>
          <w:t>https://www.theguardian.com/global-development/2026/apr/07/senegal-harsh-anti-gay-law-hiv-progress</w:t>
        </w:r>
      </w:hyperlink>
      <w:r>
        <w:t xml:space="preserve"> - This article discusses the impact of Senegal's recent anti-gay law on HIV healthcare. A rapid assessment by the National Council for the Fight against AIDS (CNLS) recorded a 34.5% decline in consultations and found 44% of men who have sex with men (MSM) patients reporting depression or anxiety. Experts warn that the hostile environment under the new law will deter MSM patients from seeking treatment or testing, potentially reversing progress in controlling HIV in the country.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ivjustice.net/news-from-other-sources/senegal-arrests-threaten-senegals-hiv-response-as-patients-avoid-clinics/" TargetMode="External"/><Relationship Id="rId10" Type="http://schemas.openxmlformats.org/officeDocument/2006/relationships/hyperlink" Target="https://www.timeslive.co.za/news/africa/2026-04-29-hiv-patients-in-senegal-skip-treatment-fearing-arrest-amid-anti-lgbtq-crackdown/" TargetMode="External"/><Relationship Id="rId11" Type="http://schemas.openxmlformats.org/officeDocument/2006/relationships/hyperlink" Target="https://www.theguardian.com/global-development/2026/apr/07/senegal-harsh-anti-gay-law-hiv-progress" TargetMode="External"/><Relationship Id="rId12" Type="http://schemas.openxmlformats.org/officeDocument/2006/relationships/hyperlink" Target="https://www.hivjustice.net/news-from-other-sources/senegal-following-recent-arrests-the-national-aids-council-calls-for-an-approach-based-on-science-and-human-rights/" TargetMode="External"/><Relationship Id="rId13" Type="http://schemas.openxmlformats.org/officeDocument/2006/relationships/hyperlink" Target="https://pmnewsnigeria.com/2026/04/30/hiv-patients-skip-life-saving-treatment-in-senegal/" TargetMode="External"/><Relationship Id="rId14" Type="http://schemas.openxmlformats.org/officeDocument/2006/relationships/hyperlink" Target="https://www.cfjustice.org/cfj-condemns-child-sexual-exploitation-network-in-senegal-and-raises-alarm-over-alleged-hiv-related-abu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