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Transgender Day of Visibility Coverage in Calgary: A Local History and Why It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neighbours and activists have gathered on Calgary’s steps for years; this March 31st flag raising at City Hall shows how Transgender Day of Visibility has grown into a yearly moment of celebration, community and political reflection that matters to trans Calgarians and allies.</w:t>
      </w:r>
      <w:r/>
    </w:p>
    <w:p>
      <w:r/>
      <w:r>
        <w:t>Essential Takeaways</w:t>
      </w:r>
      <w:r/>
      <w:r/>
    </w:p>
    <w:p>
      <w:pPr>
        <w:pStyle w:val="ListBullet"/>
        <w:spacing w:line="240" w:lineRule="auto"/>
        <w:ind w:left="720"/>
      </w:pPr>
      <w:r/>
      <w:r>
        <w:rPr>
          <w:b/>
        </w:rPr>
        <w:t>Origins:</w:t>
      </w:r>
      <w:r>
        <w:t xml:space="preserve"> Trans Day of Visibility began in 2009 as a celebratory counterpart to Trans Day of Remembrance.</w:t>
      </w:r>
      <w:r/>
    </w:p>
    <w:p>
      <w:pPr>
        <w:pStyle w:val="ListBullet"/>
        <w:spacing w:line="240" w:lineRule="auto"/>
        <w:ind w:left="720"/>
      </w:pPr>
      <w:r/>
      <w:r>
        <w:rPr>
          <w:b/>
        </w:rPr>
        <w:t>Local milestone:</w:t>
      </w:r>
      <w:r>
        <w:t xml:space="preserve"> Calgary formally recognised TDoV in 2013 with a mayoral proclamation, signalling early civic support.</w:t>
      </w:r>
      <w:r/>
    </w:p>
    <w:p>
      <w:pPr>
        <w:pStyle w:val="ListBullet"/>
        <w:spacing w:line="240" w:lineRule="auto"/>
        <w:ind w:left="720"/>
      </w:pPr>
      <w:r/>
      <w:r>
        <w:rPr>
          <w:b/>
        </w:rPr>
        <w:t>Growing turnout:</w:t>
      </w:r>
      <w:r>
        <w:t xml:space="preserve"> The 2026 flag raising drew 100+ attendees, including city councillors and the mayor, with a lively, hopeful atmosphere.</w:t>
      </w:r>
      <w:r/>
    </w:p>
    <w:p>
      <w:pPr>
        <w:pStyle w:val="ListBullet"/>
        <w:spacing w:line="240" w:lineRule="auto"/>
        <w:ind w:left="720"/>
      </w:pPr>
      <w:r/>
      <w:r>
        <w:rPr>
          <w:b/>
        </w:rPr>
        <w:t>Mixed backdrop:</w:t>
      </w:r>
      <w:r>
        <w:t xml:space="preserve"> Community celebration continues alongside rising concerns about provincial policy affecting trans youth and healthcare.</w:t>
      </w:r>
      <w:r/>
    </w:p>
    <w:p>
      <w:pPr>
        <w:pStyle w:val="ListBullet"/>
        <w:spacing w:line="240" w:lineRule="auto"/>
        <w:ind w:left="720"/>
      </w:pPr>
      <w:r/>
      <w:r>
        <w:rPr>
          <w:b/>
        </w:rPr>
        <w:t>Living history:</w:t>
      </w:r>
      <w:r>
        <w:t xml:space="preserve"> Local elders, activists and artists shared personal stories, linking present visibility to decades of Calgary trans organising.</w:t>
      </w:r>
      <w:r/>
      <w:r/>
    </w:p>
    <w:p>
      <w:pPr>
        <w:pStyle w:val="Heading2"/>
      </w:pPr>
      <w:r>
        <w:t>A vivid tradition: what the 2026 flag raising felt like</w:t>
      </w:r>
      <w:r/>
    </w:p>
    <w:p>
      <w:r/>
      <w:r>
        <w:t>The flag rose against a cool spring sky and the crowd’s chatter had the intimate hum of a neighbourhood gathering, not a formal civic ritual. Speakers spoke candidly, laughter and quiet wipes of the eye punctuating moments of memory and pride. According to organisers and attendees, the event blended celebration with sober reminders about ongoing political threats. For many who’ve attended year after year, that mix is familiar , it’s what makes TDoV in Calgary feel both tender and urgent.</w:t>
      </w:r>
      <w:r/>
    </w:p>
    <w:p>
      <w:pPr>
        <w:pStyle w:val="Heading2"/>
      </w:pPr>
      <w:r>
        <w:t>How Trans Day of Visibility started , and why it mattered then</w:t>
      </w:r>
      <w:r/>
    </w:p>
    <w:p>
      <w:r/>
      <w:r>
        <w:t>Trans Day of Visibility was first imagined in 2009 as a day to celebrate trans people and their contributions, a corrective to the grief-centred Trans Day of Remembrance. Encyclopaedia Britannica and PBS both trace the day’s roots to grassroots activists who wanted a public moment of joy and recognition. In Calgary, the idea found civic expression in 2013 when the mayor proclaimed March 31st as a day to mark trans lives, reflecting local organising and the work of groups like the Trans Equality Society of Alberta.</w:t>
      </w:r>
      <w:r/>
    </w:p>
    <w:p>
      <w:pPr>
        <w:pStyle w:val="Heading2"/>
      </w:pPr>
      <w:r>
        <w:t>The 2016 turning point and the decade since</w:t>
      </w:r>
      <w:r/>
    </w:p>
    <w:p>
      <w:r/>
      <w:r>
        <w:t>Speakers at the 2026 event recalled a big gathering in 2016 at Jack Singer Concert Hall, when optimism about provincial guidelines supporting gender diversity in schools felt real. Coverage at the time captured that hopeful mood. But the past decade has been uneven: advances in policy and visibility have sometimes been followed by political backlash. Locally, people who accessed gender-affirming care in those years remember how meaningful public support felt , and how precarious that progress now seems.</w:t>
      </w:r>
      <w:r/>
    </w:p>
    <w:p>
      <w:pPr>
        <w:pStyle w:val="Heading2"/>
      </w:pPr>
      <w:r>
        <w:t>Voices on the podium: elders, parents and artists</w:t>
      </w:r>
      <w:r/>
    </w:p>
    <w:p>
      <w:r/>
      <w:r>
        <w:t>This year’s line-up read like a who’s who of Calgary’s trans community , elders, Two-Spirit knowledge keepers, activists and parents. Karrie-Lynn spoke about childhood and coming out, urging comfort and honesty; community leaders asked attendees to celebrate trans people rather than centre anxiety on policy for that day. The human detail matters: speakers’ stories , soft, wry, fierce , turned the flag raising into an oral history in miniature, connecting personal memory to public life.</w:t>
      </w:r>
      <w:r/>
    </w:p>
    <w:p>
      <w:pPr>
        <w:pStyle w:val="Heading2"/>
      </w:pPr>
      <w:r>
        <w:t>Why visibility still matters amid political threats</w:t>
      </w:r>
      <w:r/>
    </w:p>
    <w:p>
      <w:r/>
      <w:r>
        <w:t>Visibility isn’t just about parades or proclamations; it’s a strategy for humanising lives targeted by policy. Human Rights Campaign materials and philanthropy profiles show how TDoV has become a global moment for education and support, while local activists caution that celebration must sit alongside ongoing advocacy for healthcare and youth protections. Practically, that means turning out to events, supporting local trans-led organisations, and staying informed about provincial legislation that affects access to care.</w:t>
      </w:r>
      <w:r/>
    </w:p>
    <w:p>
      <w:pPr>
        <w:pStyle w:val="Heading2"/>
      </w:pPr>
      <w:r>
        <w:t>How to mark TDoV in a way that helps</w:t>
      </w:r>
      <w:r/>
    </w:p>
    <w:p>
      <w:r/>
      <w:r>
        <w:t>If you want to show up meaningfully, attend community events or fundraise for trans-led services, listen to elders’ stories, and donate to groups doing direct support work. For parents and teachers, small actions , affirming language, respecting names and pronouns, learning local resources , matter every day. And if you organise, pair celebration with a clear call to action so visibility builds capacity, not just applause.</w:t>
      </w:r>
      <w:r/>
    </w:p>
    <w:p>
      <w:r/>
      <w:r>
        <w:t>It's a small but powerful civic ritual: the flag goes up, voices are heard, and a city keeps adding chapters to its trans history.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11">
        <w:r>
          <w:rPr>
            <w:color w:val="0000EE"/>
            <w:u w:val="single"/>
          </w:rPr>
          <w:t>[3]</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4">
        <w:r>
          <w:rPr>
            <w:color w:val="0000EE"/>
            <w:u w:val="single"/>
          </w:rPr>
          <w:t>[4]</w:t>
        </w:r>
      </w:hyperlink>
      <w:r>
        <w:t xml:space="preserve">, </w:t>
      </w:r>
      <w:hyperlink r:id="rId15">
        <w:r>
          <w:rPr>
            <w:color w:val="0000EE"/>
            <w:u w:val="single"/>
          </w:rPr>
          <w:t>[7]</w:t>
        </w:r>
      </w:hyperlink>
      <w:r>
        <w:t xml:space="preserve">- Paragraph 6: </w:t>
      </w:r>
      <w:hyperlink r:id="rId9">
        <w:r>
          <w:rPr>
            <w:color w:val="0000EE"/>
            <w:u w:val="single"/>
          </w:rPr>
          <w:t>[1]</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https://calgarygayhistory.ca/2026/04/30/transgender-day-of-visibility-in-calgary/</w:t>
        </w:r>
      </w:hyperlink>
      <w:r>
        <w:t xml:space="preserve"> - Please view link - unable to able to access data</w:t>
      </w:r>
      <w:r/>
    </w:p>
    <w:p>
      <w:pPr>
        <w:pStyle w:val="ListNumber"/>
        <w:spacing w:line="240" w:lineRule="auto"/>
        <w:ind w:left="720"/>
      </w:pPr>
      <w:r/>
      <w:hyperlink r:id="rId10">
        <w:r>
          <w:rPr>
            <w:color w:val="0000EE"/>
            <w:u w:val="single"/>
          </w:rPr>
          <w:t>https://www.britannica.com/video/239352/when-was-Transgender-Day-of-Visibility-first-celebrated</w:t>
        </w:r>
      </w:hyperlink>
      <w:r>
        <w:t xml:space="preserve"> - This video from Encyclopædia Britannica discusses the origins of Transgender Day of Visibility, highlighting its creation in 2009 by Michigan trans activist Rachel Crandall-Crocker. The video explains that Crandall-Crocker initiated the day to celebrate transgender individuals, addressing the lack of recognition in LGBTQ+ culture and spaces. It also notes that prior to this, the only widely recognized day for transgender people was Transgender Day of Remembrance, which focused on mourning those lost to violence. The video further mentions that the first TDoV events were held in several U.S. cities in 2009, with the observance expanding internationally in subsequent years. Additionally, it highlights that in 2021, U.S. President Joe Biden officially proclaimed March 31st as Transgender Day of Visibility, marking the first time a sitting president recognized the day. The video underscores the significance of this proclamation in acknowledging the contributions and presence of transgender individuals in society.</w:t>
      </w:r>
      <w:r/>
    </w:p>
    <w:p>
      <w:pPr>
        <w:pStyle w:val="ListNumber"/>
        <w:spacing w:line="240" w:lineRule="auto"/>
        <w:ind w:left="720"/>
      </w:pPr>
      <w:r/>
      <w:hyperlink r:id="rId11">
        <w:r>
          <w:rPr>
            <w:color w:val="0000EE"/>
            <w:u w:val="single"/>
          </w:rPr>
          <w:t>https://www.pbs.org/newshour/nation/the-history-behind-international-transgender-day-of-visibility</w:t>
        </w:r>
      </w:hyperlink>
      <w:r>
        <w:t xml:space="preserve"> - This article from PBS News explores the history of International Transgender Day of Visibility (TDOV), focusing on its creation by Rachel Crandall-Crocker in 2009. It details how Crandall-Crocker, a Michigan-based trans activist, initiated the day to celebrate transgender individuals, addressing the lack of recognition in LGBTQ+ culture and spaces. The article highlights that prior to TDOV, the only widely recognized day for transgender people was Transgender Day of Remembrance, which focused on mourning those lost to violence. It also discusses the initial events held in 2009 and the subsequent global expansion of TDOV. The article emphasizes the significance of TDOV in providing a platform for transgender individuals to share their stories and experiences, fostering a sense of community and visibility. It also touches upon the challenges faced by the transgender community, including discrimination and violence, and the importance of such observances in advocating for rights and recognition.</w:t>
      </w:r>
      <w:r/>
    </w:p>
    <w:p>
      <w:pPr>
        <w:pStyle w:val="ListNumber"/>
        <w:spacing w:line="240" w:lineRule="auto"/>
        <w:ind w:left="720"/>
      </w:pPr>
      <w:r/>
      <w:hyperlink r:id="rId14">
        <w:r>
          <w:rPr>
            <w:color w:val="0000EE"/>
            <w:u w:val="single"/>
          </w:rPr>
          <w:t>https://www.hrc.org/press-releases/hrc-celebrates-international-transgender-day-of-visibility</w:t>
        </w:r>
      </w:hyperlink>
      <w:r>
        <w:t xml:space="preserve"> - This press release from the Human Rights Campaign (HRC) celebrates International Transgender Day of Visibility (TDOV), held annually on March 31. The release emphasizes the importance of the day in acknowledging the courage it takes for transgender people to live openly and authentically. It also highlights the ongoing challenges faced by the transgender community, including discrimination and violence. The HRC President, Chad Griffin, is quoted expressing support for transgender and non-binary individuals, stating that they are our friends, family, neighbours, and colleagues, and deserve full lived and legal equality. The release underscores the significance of TDOV in raising awareness and advocating for the rights of transgender individuals.</w:t>
      </w:r>
      <w:r/>
    </w:p>
    <w:p>
      <w:pPr>
        <w:pStyle w:val="ListNumber"/>
        <w:spacing w:line="240" w:lineRule="auto"/>
        <w:ind w:left="720"/>
      </w:pPr>
      <w:r/>
      <w:hyperlink r:id="rId13">
        <w:r>
          <w:rPr>
            <w:color w:val="0000EE"/>
            <w:u w:val="single"/>
          </w:rPr>
          <w:t>https://www.hrc.org/press-releases/human-rights-campaign-honors-international-transgender-day-of-visibility-2021</w:t>
        </w:r>
      </w:hyperlink>
      <w:r>
        <w:t xml:space="preserve"> - This press release from the Human Rights Campaign (HRC) honours International Transgender Day of Visibility (TDOV) in 2021. The release highlights the determination it takes for transgender and non-binary people to live openly and authentically. It also raises awareness about the violence and discrimination that many transgender and non-binary people, especially trans women of colour and Black trans women, still face. The HRC President, Kelley Robinson, is quoted expressing pride in recognising TDOV and emphasising the need for full lived and legal equality for transgender and non-binary people. The release underscores the significance of TDOV in celebrating the resilience and progress of the transgender community.</w:t>
      </w:r>
      <w:r/>
    </w:p>
    <w:p>
      <w:pPr>
        <w:pStyle w:val="ListNumber"/>
        <w:spacing w:line="240" w:lineRule="auto"/>
        <w:ind w:left="720"/>
      </w:pPr>
      <w:r/>
      <w:hyperlink r:id="rId12">
        <w:r>
          <w:rPr>
            <w:color w:val="0000EE"/>
            <w:u w:val="single"/>
          </w:rPr>
          <w:t>https://www.hrc.org/press-releases/human-rights-campaign-honors-international-transgender-day-of-visibility-2023</w:t>
        </w:r>
      </w:hyperlink>
      <w:r>
        <w:t xml:space="preserve"> - This press release from the Human Rights Campaign (HRC) celebrates International Transgender Day of Visibility (TDOV) in 2023. The release highlights the importance of the day in acknowledging the resilience and ferocity of transgender and non-binary people. It also emphasises the need for full lived and legal equality for transgender and non-binary individuals. The HRC President, Kelley Robinson, is quoted expressing pride in recognising TDOV and underscoring the significance of the day in celebrating the transgender and non-binary community. The release also touches upon the ongoing challenges faced by the transgender community, including discrimination and violence, and the importance of such observances in advocating for rights and recognition.</w:t>
      </w:r>
      <w:r/>
    </w:p>
    <w:p>
      <w:pPr>
        <w:pStyle w:val="ListNumber"/>
        <w:spacing w:line="240" w:lineRule="auto"/>
        <w:ind w:left="720"/>
      </w:pPr>
      <w:r/>
      <w:hyperlink r:id="rId15">
        <w:r>
          <w:rPr>
            <w:color w:val="0000EE"/>
            <w:u w:val="single"/>
          </w:rPr>
          <w:t>https://www.fordfoundation.org/news-and-stories/stories/transgender-day-of-visibility/</w:t>
        </w:r>
      </w:hyperlink>
      <w:r>
        <w:t xml:space="preserve"> - This article from the Ford Foundation discusses Transgender Day of Visibility (TDOV), focusing on its significance and the history behind it. The article highlights the creation of the transgender Pride flag by Navy veteran and American trans woman Monica Helms nearly a quarter of a century ago. It details how Helms designed the flag with three signature colours—light blue, light pink, and white—to represent transgender individuals and those who are transitioning, non-binary, or intersex. The article explains that the flag was designed to always look the same, symbolising the quest for correctness in one's own life. It also touches upon the importance of TDOV in celebrating transgender individuals and raising awareness about the challenges they face.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lgarygayhistory.ca/2026/04/30/transgender-day-of-visibility-in-calgary/" TargetMode="External"/><Relationship Id="rId10" Type="http://schemas.openxmlformats.org/officeDocument/2006/relationships/hyperlink" Target="https://www.britannica.com/video/239352/when-was-Transgender-Day-of-Visibility-first-celebrated" TargetMode="External"/><Relationship Id="rId11" Type="http://schemas.openxmlformats.org/officeDocument/2006/relationships/hyperlink" Target="https://www.pbs.org/newshour/nation/the-history-behind-international-transgender-day-of-visibility" TargetMode="External"/><Relationship Id="rId12" Type="http://schemas.openxmlformats.org/officeDocument/2006/relationships/hyperlink" Target="https://www.hrc.org/press-releases/human-rights-campaign-honors-international-transgender-day-of-visibility-2023" TargetMode="External"/><Relationship Id="rId13" Type="http://schemas.openxmlformats.org/officeDocument/2006/relationships/hyperlink" Target="https://www.hrc.org/press-releases/human-rights-campaign-honors-international-transgender-day-of-visibility-2021" TargetMode="External"/><Relationship Id="rId14" Type="http://schemas.openxmlformats.org/officeDocument/2006/relationships/hyperlink" Target="https://www.hrc.org/press-releases/hrc-celebrates-international-transgender-day-of-visibility" TargetMode="External"/><Relationship Id="rId15" Type="http://schemas.openxmlformats.org/officeDocument/2006/relationships/hyperlink" Target="https://www.fordfoundation.org/news-and-stories/stories/transgender-day-of-visi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