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No Hate in the 808 Campaign: What Hawaiʻi Residents Need to Know About New Anti-Discrimination Outreach</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commuters and island residents are noticing a new message on buses and social feeds: a trio of state commissions has launched "No Hate in the 808" to raise awareness of Hawaiʻi’s civil-rights protections and where to turn if you face discrimination. It’s a practical, visible push aimed at keeping communities safe and informed.</w:t>
      </w:r>
      <w:r/>
    </w:p>
    <w:p>
      <w:r/>
      <w:r>
        <w:t>Essential Takeaways</w:t>
      </w:r>
      <w:r/>
      <w:r/>
    </w:p>
    <w:p>
      <w:pPr>
        <w:pStyle w:val="ListBullet"/>
        <w:spacing w:line="240" w:lineRule="auto"/>
        <w:ind w:left="720"/>
      </w:pPr>
      <w:r/>
      <w:r>
        <w:rPr>
          <w:b/>
        </w:rPr>
        <w:t>Who’s involved:</w:t>
      </w:r>
      <w:r>
        <w:t xml:space="preserve"> The Hawaiʻi State LGBTQ+ Commission, Hawaiʻi State Commission on the Status of Women, and the Hawaiʻi Civil Rights Commission partnered with Rainbow Family 808 to run the campaign. </w:t>
      </w:r>
      <w:r/>
    </w:p>
    <w:p>
      <w:pPr>
        <w:pStyle w:val="ListBullet"/>
        <w:spacing w:line="240" w:lineRule="auto"/>
        <w:ind w:left="720"/>
      </w:pPr>
      <w:r/>
      <w:r>
        <w:rPr>
          <w:b/>
        </w:rPr>
        <w:t>Where it appears:</w:t>
      </w:r>
      <w:r>
        <w:t xml:space="preserve"> Bus ads will run on Oʻahu and Hawaiʻi Island from 1–31 May, plus targeted social media outreach; future expansion to other counties is planned. </w:t>
      </w:r>
      <w:r/>
    </w:p>
    <w:p>
      <w:pPr>
        <w:pStyle w:val="ListBullet"/>
        <w:spacing w:line="240" w:lineRule="auto"/>
        <w:ind w:left="720"/>
      </w:pPr>
      <w:r/>
      <w:r>
        <w:rPr>
          <w:b/>
        </w:rPr>
        <w:t>Why it matters:</w:t>
      </w:r>
      <w:r>
        <w:t xml:space="preserve"> Hawaiʻi law bars discrimination in employment, housing and public accommodations across many protected classes, but protections only help if people know them. </w:t>
      </w:r>
      <w:r/>
    </w:p>
    <w:p>
      <w:pPr>
        <w:pStyle w:val="ListBullet"/>
        <w:spacing w:line="240" w:lineRule="auto"/>
        <w:ind w:left="720"/>
      </w:pPr>
      <w:r/>
      <w:r>
        <w:rPr>
          <w:b/>
        </w:rPr>
        <w:t>How to act:</w:t>
      </w:r>
      <w:r>
        <w:t xml:space="preserve"> If you believe you’ve experienced unlawful discrimination, contact the Hawaiʻi Civil Rights Commission at 808-586-8636 or dlir.hcrc.infor@hawaii.gov. </w:t>
      </w:r>
      <w:r/>
    </w:p>
    <w:p>
      <w:pPr>
        <w:pStyle w:val="ListBullet"/>
        <w:spacing w:line="240" w:lineRule="auto"/>
        <w:ind w:left="720"/>
      </w:pPr>
      <w:r/>
      <w:r>
        <w:rPr>
          <w:b/>
        </w:rPr>
        <w:t>Local reach:</w:t>
      </w:r>
      <w:r>
        <w:t xml:space="preserve"> The campaign leverages county nonprofit ad programs and community groups to reach commuters, students and families where they are.</w:t>
      </w:r>
      <w:r/>
      <w:r/>
    </w:p>
    <w:p>
      <w:pPr>
        <w:pStyle w:val="Heading2"/>
      </w:pPr>
      <w:r>
        <w:t>Why three commissions teamed up , and why the timing feels right</w:t>
      </w:r>
      <w:r/>
    </w:p>
    <w:p>
      <w:r/>
      <w:r>
        <w:t>Public messaging that’s bold, clear and local can change behaviour, and this partnership is an example of that. The Hawaiʻi State LGBTQ+ Commission, the State Commission on the Status of Women and the Hawaiʻi Civil Rights Commission joined forces to make a single, louder voice about rights and remedies. It’s the first time the three have run a statewide initiative together, and that combination gives the campaign both legal heft and community credibility. For someone who’s ever felt unsure about where to complain or what counts as unlawful treatment, seeing the message on a bus or in your feed makes the legal protection feel tangible.</w:t>
      </w:r>
      <w:r/>
    </w:p>
    <w:p>
      <w:pPr>
        <w:pStyle w:val="Heading2"/>
      </w:pPr>
      <w:r>
        <w:t>What the campaign actually says , and where you’ll see it</w:t>
      </w:r>
      <w:r/>
    </w:p>
    <w:p>
      <w:r/>
      <w:r>
        <w:t>Expect simple, practical creative aimed at everyday places: buses, digital ads and social channels where residents spend time. The initial rollout starts on Oʻahu and Hawaiʻi Island with bus ads running through May, supported by county nonprofit advertising programmes to expand reach. According to state announcements, the messaging highlights the main protected categories and points people to a single contact point for help. That clarity matters , a quick, recognisable route to assistance reduces the friction of reporting discrimination.</w:t>
      </w:r>
      <w:r/>
    </w:p>
    <w:p>
      <w:pPr>
        <w:pStyle w:val="Heading2"/>
      </w:pPr>
      <w:r>
        <w:t>What Hawaiʻi law protects , plain-language guide</w:t>
      </w:r>
      <w:r/>
    </w:p>
    <w:p>
      <w:r/>
      <w:r>
        <w:t>Hawaiʻi has some of the broadest civil-rights protections in the country, covering employment, housing, public accommodations and state-funded services. Protections include, among others, sex, gender identity and expression, sexual orientation, race, ancestry, religion, disability, age and even breastfeeding or reproductive health choices. The practical tip: if you feel you were denied service, treated differently at work, or faced harassment, those are the situations this law is designed to address. Keeping a short record of what happened, when and who was there will strengthen any complaint you might make.</w:t>
      </w:r>
      <w:r/>
    </w:p>
    <w:p>
      <w:pPr>
        <w:pStyle w:val="Heading2"/>
      </w:pPr>
      <w:r>
        <w:t>Community partners and why small nonprofits matter here</w:t>
      </w:r>
      <w:r/>
    </w:p>
    <w:p>
      <w:r/>
      <w:r>
        <w:t>Partnering with Rainbow Family 808 , a local nonprofit that supports families and unaccompanied minors , gives the campaign roots in communities that need extra outreach. Local groups bring trust and channels that a state campaign alone might miss: shelters, youth services and family-centred programmes are natural places to explain rights in person. County ad programmes are also helping with funding, which means ads can run where people actually travel, not just in one-off spots. That combination of state authority and grassroots presence increases the odds the message lands.</w:t>
      </w:r>
      <w:r/>
    </w:p>
    <w:p>
      <w:pPr>
        <w:pStyle w:val="Heading2"/>
      </w:pPr>
      <w:r>
        <w:t>How to use this campaign if you or someone you know needs help</w:t>
      </w:r>
      <w:r/>
    </w:p>
    <w:p>
      <w:r/>
      <w:r>
        <w:t>If the campaign catches your eye, treat it as a reminder to note your rights and your options. The Hawaiʻi Civil Rights Commission is the main entry point for questions and complaints , call 808-586-8636 or email dlir.hcrc.infor@hawaii.gov. If you prefer local support first, community groups like Rainbow Family 808 can help you prepare documentation and understand next steps. And if you’re an employer, landlord or business owner, take the moment to review policies and training so staff know how to prevent discrimination before it starts.</w:t>
      </w:r>
      <w:r/>
    </w:p>
    <w:p>
      <w:r/>
      <w:r>
        <w:t>It’s a small change that can make every complaint easier to act on.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Paragraph 3: </w:t>
      </w:r>
      <w:hyperlink r:id="rId10">
        <w:r>
          <w:rPr>
            <w:color w:val="0000EE"/>
            <w:u w:val="single"/>
          </w:rPr>
          <w:t>[2]</w:t>
        </w:r>
      </w:hyperlink>
      <w:r>
        <w:t xml:space="preserve">, </w:t>
      </w:r>
      <w:hyperlink r:id="rId12">
        <w:r>
          <w:rPr>
            <w:color w:val="0000EE"/>
            <w:u w:val="single"/>
          </w:rPr>
          <w:t>[4]</w:t>
        </w:r>
      </w:hyperlink>
      <w:r>
        <w:t xml:space="preserve">- Paragraph 4: </w:t>
      </w:r>
      <w:hyperlink r:id="rId10">
        <w:r>
          <w:rPr>
            <w:color w:val="0000EE"/>
            <w:u w:val="single"/>
          </w:rPr>
          <w:t>[2]</w:t>
        </w:r>
      </w:hyperlink>
      <w:r>
        <w:t xml:space="preserve">, </w:t>
      </w:r>
      <w:hyperlink r:id="rId13">
        <w:r>
          <w:rPr>
            <w:color w:val="0000EE"/>
            <w:u w:val="single"/>
          </w:rPr>
          <w:t>[7]</w:t>
        </w:r>
      </w:hyperlink>
      <w:r>
        <w:t xml:space="preserve">- Paragraph 5: </w:t>
      </w:r>
      <w:hyperlink r:id="rId10">
        <w:r>
          <w:rPr>
            <w:color w:val="0000EE"/>
            <w:u w:val="single"/>
          </w:rPr>
          <w:t>[2]</w:t>
        </w:r>
      </w:hyperlink>
      <w:r>
        <w:t xml:space="preserve">, </w:t>
      </w:r>
      <w:hyperlink r:id="rId11">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https://kauainownews.com/2026/04/29/state-commissions-launch-no-hate-in-the-808-campaign-to-combat-discrimination-throughout-hawai%CA%BBi/</w:t>
        </w:r>
      </w:hyperlink>
      <w:r>
        <w:t xml:space="preserve"> - Please view link - unable to able to access data</w:t>
      </w:r>
      <w:r/>
    </w:p>
    <w:p>
      <w:pPr>
        <w:pStyle w:val="ListNumber"/>
        <w:spacing w:line="240" w:lineRule="auto"/>
        <w:ind w:left="720"/>
      </w:pPr>
      <w:r/>
      <w:hyperlink r:id="rId10">
        <w:r>
          <w:rPr>
            <w:color w:val="0000EE"/>
            <w:u w:val="single"/>
          </w:rPr>
          <w:t>https://governor.hawaii.gov/newsroom/dhs-news-release-state-commissions-launch-no-hate-in-the-808-campaign-to-combat-discrimination-across-hawai%CA%BBi/</w:t>
        </w:r>
      </w:hyperlink>
      <w:r>
        <w:t xml:space="preserve"> - The Hawaiʻi State LGBTQ+ Commission, Hawaiʻi State Commission on the Status of Women, and Hawaiʻi Civil Rights Commission have launched the 'No Hate in the 808' campaign to combat discrimination across Hawaiʻi. This unprecedented partnership aims to advance equity and civil rights statewide. The campaign includes bus advertisements in Honolulu and Hawaiʻi County from May 1 to May 31, along with targeted digital advertising on social media platforms. Supported by nonprofit advertising programs from both counties, the initiative seeks to educate residents and visitors about Hawaiʻi's nondiscrimination protections and provide guidance for those who experience discrimination. The campaign highlights that Hawaiʻi has comprehensive civil rights protections, but these are effective only if people are aware of their rights. The 'No Hate in the 808' campaign ensures every resident understands that discrimination has no place in Hawaiʻi and that there are clear pathways to seek justice.</w:t>
      </w:r>
      <w:r/>
    </w:p>
    <w:p>
      <w:pPr>
        <w:pStyle w:val="ListNumber"/>
        <w:spacing w:line="240" w:lineRule="auto"/>
        <w:ind w:left="720"/>
      </w:pPr>
      <w:r/>
      <w:hyperlink r:id="rId11">
        <w:r>
          <w:rPr>
            <w:color w:val="0000EE"/>
            <w:u w:val="single"/>
          </w:rPr>
          <w:t>https://www.rainbowfamily808.com/about-us.html</w:t>
        </w:r>
      </w:hyperlink>
      <w:r>
        <w:t xml:space="preserve"> - Rainbow Family 808 is a 100% volunteer, 501(c)(3) non-profit organisation dedicated to understanding and equality. Their mission is to reach out with love, support, and education to the 'ohana. The organisation embraces the Aloha Spirit of the Islands and provides support to straight, lesbian, gay, bisexual, questioning, transgender persons, and those searching for their identity. They assist families and friends through support for children who have been misunderstood in the public as well as their own homes, and act as a resource in the community to assist those in need. Rainbow Family 808 participates and volunteers in supporting homeless youth and families in shelters, and supports churches, schools, and individuals to expand the foundation of education to foster love with and for all families.</w:t>
      </w:r>
      <w:r/>
    </w:p>
    <w:p>
      <w:pPr>
        <w:pStyle w:val="ListNumber"/>
        <w:spacing w:line="240" w:lineRule="auto"/>
        <w:ind w:left="720"/>
      </w:pPr>
      <w:r/>
      <w:hyperlink r:id="rId12">
        <w:r>
          <w:rPr>
            <w:color w:val="0000EE"/>
            <w:u w:val="single"/>
          </w:rPr>
          <w:t>https://www.hawaii.edu/offices/president/status-of-women/</w:t>
        </w:r>
      </w:hyperlink>
      <w:r>
        <w:t xml:space="preserve"> - The Commission on the Status of Women at the University of Hawaiʻi is committed to improving the support, well-being, development, and advancement of all women in the university community by actively promoting a safe working and learning environment free of sexism and discrimination through policy, advocacy, and education. The Commission fosters awareness, understanding, and recognition of the potential, contributions, special challenges, and many roles women play in a university community. It encourages the development and maintenance of women's issues and topics in the curriculum. The Commission works to promote and improve healthy and safe campuses, where women can work and study without fear or concern for their physical, mental, and emotional well-being. The Commission celebrates the achievement and recognition of women throughout the university community and encourages the inclusion of more women in higher-level administration, senior faculty, and policy-making positions.</w:t>
      </w:r>
      <w:r/>
    </w:p>
    <w:p>
      <w:pPr>
        <w:pStyle w:val="ListNumber"/>
        <w:spacing w:line="240" w:lineRule="auto"/>
        <w:ind w:left="720"/>
      </w:pPr>
      <w:r/>
      <w:hyperlink r:id="rId14">
        <w:r>
          <w:rPr>
            <w:color w:val="0000EE"/>
            <w:u w:val="single"/>
          </w:rPr>
          <w:t>https://humanservices.hawaii.gov/hscsw/</w:t>
        </w:r>
      </w:hyperlink>
      <w:r>
        <w:t xml:space="preserve"> - The Hawaiʻi State Commission on the Status of Women is a statewide feminist government body that works toward equality for women and girls in the State by acting as a catalyst for positive change through advocacy, education, collaboration, and program development. Created by executive order on May 15, 1964, to function as a central clearinghouse of resources, information, and advocacy for women and girls, the HSCSW assists with public awareness, policy development, and technical assistance on a broad range of issues. The Commission consists of thirteen members, seven of whom are appointed by the Governor, one from each of the counties of Hawaiʻi, Maui, and Kauaʻi, and four members from Oʻahu. The remaining six Commission members are Ex officio nonvoting members. The Commission's statutory goals and strategic priorities include political, economic, and social equality for women and girls; health, safety, equity, and access to care; protections against discrimination and gender-based violence; state policymaking and programs inclusive of women and girls' viewpoints, experiences, and needs; viable and visible female contributions, achievements, and leadership in Hawaiʻi; and actions, remedies, and data-driven decision making to empower, understand, and address barriers.</w:t>
      </w:r>
      <w:r/>
    </w:p>
    <w:p>
      <w:pPr>
        <w:pStyle w:val="ListNumber"/>
        <w:spacing w:line="240" w:lineRule="auto"/>
        <w:ind w:left="720"/>
      </w:pPr>
      <w:r/>
      <w:hyperlink r:id="rId15">
        <w:r>
          <w:rPr>
            <w:color w:val="0000EE"/>
            <w:u w:val="single"/>
          </w:rPr>
          <w:t>https://www.hawaiicounty.gov/our-county/boards-and-commissions/boards-and-commissions-listings/committee-on-the-status-of-women</w:t>
        </w:r>
      </w:hyperlink>
      <w:r>
        <w:t xml:space="preserve"> - The Committee on the Status of Women in Hawaiʻi County provides a permanent and continuing countywide program on behalf of women in the County. The Committee consists of nine members appointed by the Mayor, with no confirmation required, serving four-year staggered terms. The Committee's purpose is to provide a permanent and continuing countywide program on behalf of women in the County of Hawaiʻi. The Committee meets at least six times per year, with meetings called by the Chair with at least seven days' notice given. The Committee's current members include Farrah-Marie Gomes, PhD; Andrew Langtry; Kaycie Parks; Justice Pang; Shannon Burke; Sandra Claveria; Hilinaʻi Kane; Skye Narvaez; and Casey-Leigh Sabate-Hauanio.</w:t>
      </w:r>
      <w:r/>
    </w:p>
    <w:p>
      <w:pPr>
        <w:pStyle w:val="ListNumber"/>
        <w:spacing w:line="240" w:lineRule="auto"/>
        <w:ind w:left="720"/>
      </w:pPr>
      <w:r/>
      <w:hyperlink r:id="rId13">
        <w:r>
          <w:rPr>
            <w:color w:val="0000EE"/>
            <w:u w:val="single"/>
          </w:rPr>
          <w:t>https://www.rainbowfamily808.com/programs--services.html</w:t>
        </w:r>
      </w:hyperlink>
      <w:r>
        <w:t xml:space="preserve"> - Rainbow Family 808 offers a hotline available 24 hours a day at 808-779-9078, providing information on counseling services, medical services, shelters, and assistance with general questions or needs. The hotline operates on a 100% no-cost volunteer basis. The Community Outreach Program seeks opportunities 365 days a year to increase public awareness and visibility of Rainbow Family 808 and educate the public on LGBTQ+ discrimination and equality, youth and family homelessness, hunger, and physical and sexual abuse. This is achieved through participation in community activities.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kauainownews.com/2026/04/29/state-commissions-launch-no-hate-in-the-808-campaign-to-combat-discrimination-throughout-hawai%CA%BBi/" TargetMode="External"/><Relationship Id="rId10" Type="http://schemas.openxmlformats.org/officeDocument/2006/relationships/hyperlink" Target="https://governor.hawaii.gov/newsroom/dhs-news-release-state-commissions-launch-no-hate-in-the-808-campaign-to-combat-discrimination-across-hawai%CA%BBi/" TargetMode="External"/><Relationship Id="rId11" Type="http://schemas.openxmlformats.org/officeDocument/2006/relationships/hyperlink" Target="https://www.rainbowfamily808.com/about-us.html" TargetMode="External"/><Relationship Id="rId12" Type="http://schemas.openxmlformats.org/officeDocument/2006/relationships/hyperlink" Target="https://www.hawaii.edu/offices/president/status-of-women/" TargetMode="External"/><Relationship Id="rId13" Type="http://schemas.openxmlformats.org/officeDocument/2006/relationships/hyperlink" Target="https://www.rainbowfamily808.com/programs--services.html" TargetMode="External"/><Relationship Id="rId14" Type="http://schemas.openxmlformats.org/officeDocument/2006/relationships/hyperlink" Target="https://humanservices.hawaii.gov/hscsw/" TargetMode="External"/><Relationship Id="rId15" Type="http://schemas.openxmlformats.org/officeDocument/2006/relationships/hyperlink" Target="https://www.hawaiicounty.gov/our-county/boards-and-commissions/boards-and-commissions-listings/committee-on-the-status-of-wom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